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и мониторинг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архив-и-мониторинг-подписки"/>
    <w:p>
      <w:pPr>
        <w:pStyle w:val="Heading1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12" w:name="архив-потребностей"/>
    <w:p>
      <w:pPr>
        <w:pStyle w:val="Heading2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12"/>
    <w:bookmarkStart w:id="16" w:name="архив-подписки"/>
    <w:p>
      <w:pPr>
        <w:pStyle w:val="Heading2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1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16"/>
    <w:bookmarkStart w:id="20" w:name="мониторинг-активности"/>
    <w:p>
      <w:pPr>
        <w:pStyle w:val="Heading2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18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1"/>
        </w:numPr>
      </w:pPr>
      <w:r>
        <w:t xml:space="preserve">номера САДД;</w:t>
      </w:r>
    </w:p>
    <w:p>
      <w:pPr>
        <w:pStyle w:val="Compact"/>
        <w:numPr>
          <w:ilvl w:val="0"/>
          <w:numId w:val="1001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20"/>
    <w:bookmarkStart w:id="21" w:name="снятие-периода-подписки"/>
    <w:p>
      <w:pPr>
        <w:pStyle w:val="Heading2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2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и мониторинг подписки</dc:title>
  <dc:creator/>
  <cp:keywords/>
  <dcterms:created xsi:type="dcterms:W3CDTF">2026-10-29T07:34:27Z</dcterms:created>
  <dcterms:modified xsi:type="dcterms:W3CDTF">2026-10-29T07:34:27Z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