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&amp;uf(’Q… - Вернуть заданную строку в нижнем регистре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b561469301ce07ca41a951140ee6cc762ebb95"/>
    <w:p>
      <w:pPr>
        <w:pStyle w:val="Heading1"/>
      </w:pPr>
      <w:r>
        <w:t xml:space="preserve">&amp;uf(’Q… - Вернуть заданную строку в нижнем регистре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&amp;uf(’Q… - Вернуть заданную строку в нижнем регистре</dc:title>
  <dc:creator/>
  <cp:keywords/>
  <dcterms:created xsi:type="dcterms:W3CDTF">2026-10-18T19:13:42Z</dcterms:created>
  <dcterms:modified xsi:type="dcterms:W3CDTF">2026-10-18T19:13:42Z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