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ИРБИС 64 - это система управления базами данных. База данных представляет собой дерево глубины 2. Логическая структура записей близка к структуре ISO 2709, но в записях ИРБИС не принято использовать повторения подполей в рамках одного поля.</w:t>
      </w:r>
    </w:p>
    <w:p>
      <w:pPr>
        <w:pStyle w:val="BodyText"/>
      </w:pPr>
      <w:r>
        <w:t xml:space="preserve">Во многом ИРБИС 64 наследует идеологию CDS/ISIS. По сравнению с CDS/ISIS ограничения на размер записи, номер поля, количество повторений полей, количество записей и размер БД расширены до значений, которые в штатной эксплуатации практически недостижимы.</w:t>
      </w:r>
    </w:p>
    <w:p>
      <w:pPr>
        <w:pStyle w:val="BodyText"/>
      </w:pPr>
      <w:r>
        <w:t xml:space="preserve">Количество одновременно работающих клиентов ограничивается лицензией, кроме подключений АРМ Читатель. Количество одновременно работающих АРМ Читатель ограничивается только ресурсами операционной системы.</w:t>
      </w:r>
    </w:p>
    <w:p>
      <w:pPr>
        <w:pStyle w:val="BodyText"/>
      </w:pPr>
      <w:r>
        <w:t xml:space="preserve">Максимальный известный объем БД, реально работающей под управлением сервера ИРБИС 64, составляет более 23 млн записей.</w:t>
      </w:r>
    </w:p>
    <w:p>
      <w:pPr>
        <w:pStyle w:val="BodyText"/>
      </w:pPr>
      <w:r>
        <w:t xml:space="preserve">Количество БД в ИРБИС 64 не ограничено.</w:t>
      </w:r>
    </w:p>
    <w:p>
      <w:pPr>
        <w:pStyle w:val="BodyText"/>
      </w:pPr>
      <w:r>
        <w:t xml:space="preserve">Подробнее о файлах базы данных см. раздел</w:t>
      </w:r>
      <w:r>
        <w:t xml:space="preserve"> </w:t>
      </w:r>
      <w:hyperlink r:id="rId9">
        <w:r>
          <w:rPr>
            <w:rStyle w:val="Hyperlink"/>
          </w:rPr>
          <w:t xml:space="preserve">Структура файлов БД ИРБИС64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FileStructur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FileStructur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2026-09-12T21:30:57Z</dcterms:created>
  <dcterms:modified xsi:type="dcterms:W3CDTF">2026-09-12T21:30:57Z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