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[I128-1290] Пользовательская предобработка новых записей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85502d110ef478e4b3bb8e174275e38d9f8b7"/>
    <w:p>
      <w:pPr>
        <w:pStyle w:val="Heading1"/>
      </w:pPr>
      <w:r>
        <w:t xml:space="preserve">[I128-1290] Пользовательская предобработка новых записей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CSpider/Admin/LoadingSettings</w:t>
      </w:r>
      <w:r>
        <w:t xml:space="preserve"> </w:t>
      </w:r>
      <w:r>
        <w:t xml:space="preserve">- раздел</w:t>
      </w:r>
      <w:r>
        <w:t xml:space="preserve"> </w:t>
      </w:r>
      <w:r>
        <w:rPr>
          <w:rStyle w:val="VerbatimChar"/>
        </w:rPr>
        <w:t xml:space="preserve">Дополнительная обработка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настроек загрузки записей CSpider описаны параметры пользовательской предобработки новых записей: модуль и имя вызываемой функции. Добавлен контракт функции, состав строки таблицы слияний, назначение параметра записи-источника и порядок применения результата функции перед добавлением строки в таблицу слияний.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89"/>
    <w:p>
      <w:pPr>
        <w:pStyle w:val="Heading3"/>
      </w:pPr>
      <w:r>
        <w:t xml:space="preserve">1.1. 🔗 Соответствует задача: I128-1289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[I128-1289]</w:t>
        </w:r>
      </w:hyperlink>
      <w:r>
        <w:t xml:space="preserve"> </w:t>
      </w:r>
      <w:r>
        <w:t xml:space="preserve">Возможность создания пользовательской функции обработки новых записей, поступающих в сводный каталог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[I128-1290] Пользовательская предобработка новых записей CSpider</dc:title>
  <dc:creator/>
  <cp:keywords/>
  <dcterms:created xsi:type="dcterms:W3CDTF">2026-09-15T03:22:19Z</dcterms:created>
  <dcterms:modified xsi:type="dcterms:W3CDTF">2026-09-15T03:22:19Z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