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[I128-1410] Кнопка «Назначить выбранным» не назначает профиль пользователям в управлении профилями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4d2b6b761f0abdee710d12fa8a3c70af9c758"/>
    <w:p>
      <w:pPr>
        <w:pStyle w:val="Heading1"/>
      </w:pPr>
      <w:r>
        <w:t xml:space="preserve">[I128-1410] Кнопка «Назначить выбранным» не назначает профиль пользователям в управлении профилями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окне выбора пользователя режима управления профилями кнопка «Назначить выбранным» не назначала выбранный профиль отмеченным пользователям.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обработка параметра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 </w:t>
      </w:r>
      <w:r>
        <w:t xml:space="preserve">в действии</w:t>
      </w:r>
      <w:r>
        <w:t xml:space="preserve"> </w:t>
      </w:r>
      <w:r>
        <w:rPr>
          <w:rStyle w:val="VerbatimChar"/>
        </w:rPr>
        <w:t xml:space="preserve">ProfileManager/SetForUser</w:t>
      </w:r>
      <w:r>
        <w:t xml:space="preserve">. Действие теперь приводит список пользователей к единому формату перед назначением профиля.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Клиентская кнопка передает список выбранных пользователей через</w:t>
      </w:r>
      <w:r>
        <w:t xml:space="preserve"> </w:t>
      </w:r>
      <w:r>
        <w:rPr>
          <w:rStyle w:val="VerbatimChar"/>
        </w:rPr>
        <w:t xml:space="preserve">Ext.encode(userList)</w:t>
      </w:r>
      <w:r>
        <w:t xml:space="preserve">. Базовый</w:t>
      </w:r>
      <w:r>
        <w:t xml:space="preserve"> </w:t>
      </w:r>
      <w:r>
        <w:rPr>
          <w:rStyle w:val="VerbatimChar"/>
        </w:rPr>
        <w:t xml:space="preserve">GetPar()</w:t>
      </w:r>
      <w:r>
        <w:t xml:space="preserve"> </w:t>
      </w:r>
      <w:r>
        <w:t xml:space="preserve">декодирует такой JSON в ассоциативные массивы, а</w:t>
      </w:r>
      <w:r>
        <w:t xml:space="preserve"> </w:t>
      </w:r>
      <w:r>
        <w:rPr>
          <w:rStyle w:val="VerbatimChar"/>
        </w:rPr>
        <w:t xml:space="preserve">SetForUser</w:t>
      </w:r>
      <w:r>
        <w:t xml:space="preserve"> </w:t>
      </w:r>
      <w:r>
        <w:t xml:space="preserve">обращался к элементам списка как к объектам через</w:t>
      </w:r>
      <w:r>
        <w:t xml:space="preserve"> </w:t>
      </w:r>
      <w:r>
        <w:rPr>
          <w:rStyle w:val="VerbatimChar"/>
        </w:rPr>
        <w:t xml:space="preserve">$user~~&gt;sid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$user~~&gt;mfn</w:t>
      </w:r>
      <w:r>
        <w:t xml:space="preserve">. В результате список не обрабатывался корректно.</w:t>
      </w:r>
    </w:p>
    <w:p>
      <w:pPr>
        <w:pStyle w:val="BodyText"/>
      </w:pPr>
      <w:r>
        <w:t xml:space="preserve">Добавлена нормализация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: поддерживаются JSON</w:t>
      </w:r>
      <w:r>
        <w:rPr>
          <w:strike/>
        </w:rPr>
        <w:t xml:space="preserve">строка, уже декодированный массив, массив объектов, одиночный SID и SID</w:t>
      </w:r>
      <w:r>
        <w:t xml:space="preserve">строки из сценария двойного клика по пользователю. После нормализации action ищет запись пользователя по SID, при необходимости по MFN, и назначает профиль выбранным пользователям.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[I128-1410] Кнопка «Назначить выбранным» не назначает профиль пользователям в управлении профилями</dc:title>
  <dc:creator/>
  <cp:keywords/>
  <dcterms:created xsi:type="dcterms:W3CDTF">2026-09-03T04:08:10Z</dcterms:created>
  <dcterms:modified xsi:type="dcterms:W3CDTF">2026-09-03T04:08:10Z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