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VirtualRef/API/Hide -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virtualrefapihide---скрытие-вопроса"/>
    <w:p>
      <w:pPr>
        <w:pStyle w:val="Heading1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9"/>
    <w:bookmarkStart w:id="10" w:name="результат"/>
    <w:p>
      <w:pPr>
        <w:pStyle w:val="Heading2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1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1"/>
        </w:numPr>
      </w:pPr>
      <w:r>
        <w:t xml:space="preserve">если запись не удалось сохранить.</w:t>
      </w:r>
    </w:p>
    <w:bookmarkEnd w:id="10"/>
    <w:bookmarkStart w:id="11" w:name="что-меняется-в-записи"/>
    <w:p>
      <w:pPr>
        <w:pStyle w:val="Heading2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VirtualRef/API/Hide - скрытие вопроса</dc:title>
  <dc:creator/>
  <cp:keywords/>
  <dcterms:created xsi:type="dcterms:W3CDTF">2026-09-15T14:47:58Z</dcterms:created>
  <dcterms:modified xsi:type="dcterms:W3CDTF">2026-09-15T14:47:58Z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