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[I128-1524] Новые групповые права ЭБ не появляются на вкладке документов до переоткрытия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395a0d65e63c7fa70341abba1305fd0768930d"/>
    <w:p>
      <w:pPr>
        <w:pStyle w:val="Heading1"/>
      </w:pPr>
      <w:r>
        <w:t xml:space="preserve">[I128-1524] Новые групповые права ЭБ не появляются на вкладке документов до переоткрытия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06:24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после создания нового группового права в модуле электронной библиотеки список прав на вкладке документов оставался прежним до переоткрытия модуля.</w:t>
      </w:r>
    </w:p>
    <w:p>
      <w:pPr>
        <w:pStyle w:val="BodyText"/>
      </w:pPr>
      <w:r>
        <w:rPr>
          <w:b/>
          <w:bCs/>
        </w:rPr>
        <w:t xml:space="preserve">Причина:</w:t>
      </w:r>
      <w:r>
        <w:t xml:space="preserve"> </w:t>
      </w:r>
      <w:r>
        <w:t xml:space="preserve">список групповых прав на вкладке документов строится динамическим MNU-форматом через WIrbis.Mnu.ComboSelector, но ExtJS ComboBox повторно использовал последний запрос и не перезагружал store при повторном раскрытии списка.</w:t>
      </w:r>
    </w:p>
    <w:p>
      <w:pPr>
        <w:pStyle w:val="BodyText"/>
      </w:pPr>
      <w:r>
        <w:rPr>
          <w:b/>
          <w:bCs/>
        </w:rPr>
        <w:t xml:space="preserve">Исправление:</w:t>
      </w:r>
      <w:r>
        <w:t xml:space="preserve"> </w:t>
      </w:r>
      <w:r>
        <w:t xml:space="preserve">для ComboSelector, использующих динамический irbMnuFormat, добавлен сброс lastQuery перед запросом. Такие списки заново загружают актуальные значения при раскрытии, а обычные статические MNU-списки сохраняют прежнее кэширование.</w:t>
      </w:r>
    </w:p>
    <w:p>
      <w:pPr>
        <w:pStyle w:val="BodyText"/>
      </w:pPr>
      <w:r>
        <w:rPr>
          <w:b/>
          <w:bCs/>
        </w:rPr>
        <w:t xml:space="preserve">Визуальная проверка:</w:t>
      </w:r>
      <w:r>
        <w:t xml:space="preserve"> </w:t>
      </w:r>
      <w:r>
        <w:t xml:space="preserve">1. Открыть модуль электронной библиотеки и перейти к списку документов.</w:t>
      </w:r>
      <w:r>
        <w:t xml:space="preserve"> </w:t>
      </w:r>
      <w:r>
        <w:t xml:space="preserve">2. Запустить групповое действие установки группы прав доступа.</w:t>
      </w:r>
      <w:r>
        <w:t xml:space="preserve"> </w:t>
      </w:r>
      <w:r>
        <w:t xml:space="preserve">3. В открывшемся окне раскрыть поле</w:t>
      </w:r>
      <w:r>
        <w:t xml:space="preserve"> </w:t>
      </w:r>
      <w:r>
        <w:t xml:space="preserve">“Группа прав доступа”</w:t>
      </w:r>
      <w:r>
        <w:t xml:space="preserve"> </w:t>
      </w:r>
      <w:r>
        <w:t xml:space="preserve">и убедиться, что список загружается.</w:t>
      </w:r>
      <w:r>
        <w:t xml:space="preserve"> </w:t>
      </w:r>
      <w:r>
        <w:t xml:space="preserve">4. Не переоткрывая модуль, создать новую группу прав доступа.</w:t>
      </w:r>
      <w:r>
        <w:t xml:space="preserve"> </w:t>
      </w:r>
      <w:r>
        <w:t xml:space="preserve">5. Снова раскрыть поле</w:t>
      </w:r>
      <w:r>
        <w:t xml:space="preserve"> </w:t>
      </w:r>
      <w:r>
        <w:t xml:space="preserve">“Группа прав доступа”</w:t>
      </w:r>
      <w:r>
        <w:t xml:space="preserve"> </w:t>
      </w:r>
      <w:r>
        <w:t xml:space="preserve">в групповом действии.</w:t>
      </w:r>
    </w:p>
    <w:p>
      <w:pPr>
        <w:pStyle w:val="BodyText"/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новая группа прав доступа появляется в списке без переоткрытия модуля. В DevTools Network при повторном раскрытии динамического списка виден запрос к index.php с параметрами id=WIrbis, action=Mnu/ComboSelector и irbMnuFormat=FolderRecordsMnu.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[I128-1524] Новые групповые права ЭБ не появляются на вкладке документов до переоткрытия модуля</dc:title>
  <dc:creator/>
  <cp:keywords/>
  <dcterms:created xsi:type="dcterms:W3CDTF">2026-09-14T04:37:41Z</dcterms:created>
  <dcterms:modified xsi:type="dcterms:W3CDTF">2026-09-14T04:37:41Z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