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[I128-1870] Установщик 128 не проверяет, есть ли у веб-сервера права на запись в директории, в которых он создает папки i128data и objects и файлы, а также на директорию сервера 64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dc3964dccbe87100e79165e01ea3a1d0ceee301"/>
    <w:p>
      <w:pPr>
        <w:pStyle w:val="Heading1"/>
      </w:pPr>
      <w:r>
        <w:t xml:space="preserve">[I128-1870] Установщик 128 не проверяет, есть ли у веб-сервера права на запись в директории, в которых он создает папки i128data и objects и файлы, а также на директорию сервера 64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2026.1.2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Комплексное решение АБИС ИРБИС64/128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17.06.2026 12:28</w:t>
      </w:r>
    </w:p>
    <w:p>
      <w:pPr>
        <w:pStyle w:val="BodyText"/>
      </w:pPr>
      <w:r>
        <w:rPr>
          <w:i/>
          <w:iCs/>
        </w:rPr>
        <w:t xml:space="preserve">Нет описания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relates-to-i128-1659"/>
    <w:p>
      <w:pPr>
        <w:pStyle w:val="Heading3"/>
      </w:pPr>
      <w:r>
        <w:t xml:space="preserve">1.1. 🔗 relates to: I128-1659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[I128-1659]</w:t>
        </w:r>
      </w:hyperlink>
      <w:r>
        <w:t xml:space="preserve"> </w:t>
      </w:r>
      <w:r>
        <w:t xml:space="preserve">Новый мастер установки системы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Галина Арноси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1659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1659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[I128-1870] Установщик 128 не проверяет, есть ли у веб-сервера права на запись в директории, в которых он создает папки i128data и objects и файлы, а также на директорию сервера 64</dc:title>
  <dc:creator/>
  <cp:keywords/>
  <dcterms:created xsi:type="dcterms:W3CDTF">2026-09-13T03:57:49Z</dcterms:created>
  <dcterms:modified xsi:type="dcterms:W3CDTF">2026-09-13T03:57:49Z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