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JSONRPC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jsonrpc"/>
    <w:p>
      <w:pPr>
        <w:pStyle w:val="Heading1"/>
      </w:pPr>
      <w:r>
        <w:t xml:space="preserve">Назначение JSONRPC</w:t>
      </w:r>
    </w:p>
    <w:p>
      <w:pPr>
        <w:pStyle w:val="FirstParagraph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используется как инфраструктурный слой для сервисов JSON-RPC. Модуль подключает</w:t>
      </w:r>
      <w:r>
        <w:t xml:space="preserve"> </w:t>
      </w:r>
      <w:r>
        <w:rPr>
          <w:rStyle w:val="VerbatimChar"/>
        </w:rPr>
        <w:t xml:space="preserve">BaseJsonRpcClient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BaseJsonRpcServer</w:t>
      </w:r>
      <w:r>
        <w:t xml:space="preserve">, задает стандартные коды ошибок JSON-RPC 2.0 и скрыт из административной панели.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GetClientClass</w:t>
      </w:r>
      <w:r>
        <w:t xml:space="preserve"> </w:t>
      </w:r>
      <w:r>
        <w:t xml:space="preserve">создает клиент для указанного URL;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ExecRqst</w:t>
      </w:r>
      <w:r>
        <w:t xml:space="preserve"> </w:t>
      </w:r>
      <w:r>
        <w:t xml:space="preserve">передает входящий запрос JSON-RPC серверу выбранного модуля;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Exec</w:t>
      </w:r>
      <w:r>
        <w:t xml:space="preserve"> </w:t>
      </w:r>
      <w:r>
        <w:t xml:space="preserve">преобразует параметры</w:t>
      </w:r>
      <w:r>
        <w:t xml:space="preserve"> </w:t>
      </w:r>
      <w:r>
        <w:rPr>
          <w:rStyle w:val="VerbatimChar"/>
        </w:rPr>
        <w:t xml:space="preserve">jsonrpcid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jsonrpcaction</w:t>
      </w:r>
      <w:r>
        <w:t xml:space="preserve"> </w:t>
      </w:r>
      <w:r>
        <w:t xml:space="preserve">в обычные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 затем выполняет запрос;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Test</w:t>
      </w:r>
      <w:r>
        <w:t xml:space="preserve"> </w:t>
      </w:r>
      <w:r>
        <w:t xml:space="preserve">содержит ручные тестовые вызовы для сервиса учетных записей, заказов, формуляра и сведений об экземплярах.</w:t>
      </w:r>
    </w:p>
    <w:p>
      <w:pPr>
        <w:pStyle w:val="FirstParagraph"/>
      </w:pPr>
      <w:r>
        <w:t xml:space="preserve">Модуль не описывает бизнес-методы конкретного сервиса. Эти методы должны документироваться в модуле, который предоставляет объект JSON-RPC сервера.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JSONRPC</dc:title>
  <dc:creator/>
  <cp:keywords/>
  <dcterms:created xsi:type="dcterms:W3CDTF">2026-09-11T09:33:25Z</dcterms:created>
  <dcterms:modified xsi:type="dcterms:W3CDTF">2026-09-11T09:33:25Z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