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Получить список логически удаленных, физически удаленных, неактуализированных и заблокированных записей. (0)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Xad7f09689d2f9c3bc0eb1be6bbe607544418b74"/>
    <w:p>
      <w:pPr>
        <w:pStyle w:val="Heading1"/>
      </w:pPr>
      <w:r>
        <w:t xml:space="preserve">Получить список логически удаленных, физически удаленных, неактуализированных и заблокированных записей. (0)</w:t>
      </w:r>
    </w:p>
    <w:bookmarkStart w:id="9" w:name="параметры"/>
    <w:p>
      <w:pPr>
        <w:pStyle w:val="Heading2"/>
      </w:pPr>
      <w:r>
        <w:t xml:space="preserve">1. ПАРАМЕТРЫ</w:t>
      </w:r>
    </w:p>
    <w:p>
      <w:pPr>
        <w:pStyle w:val="FirstParagraph"/>
      </w:pPr>
      <w:r>
        <w:t xml:space="preserve">db_name – имя базы данных для определения контекста форматирования</w:t>
      </w:r>
    </w:p>
    <w:bookmarkEnd w:id="9"/>
    <w:bookmarkStart w:id="10" w:name="возврат"/>
    <w:p>
      <w:pPr>
        <w:pStyle w:val="Heading2"/>
      </w:pPr>
      <w:r>
        <w:t xml:space="preserve">2. ВОЗВРАТ</w:t>
      </w:r>
    </w:p>
    <w:tbl>
      <w:tblPr>
        <w:tblStyle w:val="Table"/>
        <w:tblW w:type="auto" w:w="0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Compact"/>
            </w:pPr>
            <w:r>
              <w:t xml:space="preserve">Код возврата. 0 если успех.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логически удаленных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физически удаленных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неактуализированных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заблокированных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Максимальный mfn в БД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Флаг блокировки БД</w:t>
            </w:r>
          </w:p>
        </w:tc>
      </w:tr>
    </w:tbl>
    <w:bookmarkEnd w:id="10"/>
    <w:bookmarkStart w:id="13" w:name="пример-протокола"/>
    <w:p>
      <w:pPr>
        <w:pStyle w:val="Heading2"/>
      </w:pPr>
      <w:r>
        <w:t xml:space="preserve">3. ПРИМЕР ПРОТОКОЛА</w:t>
      </w:r>
    </w:p>
    <w:bookmarkStart w:id="11" w:name="запрос"/>
    <w:p>
      <w:pPr>
        <w:pStyle w:val="Heading3"/>
      </w:pPr>
      <w:r>
        <w:t xml:space="preserve">3.1. ЗАПРОС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240954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16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MASTERKEY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t xml:space="preserve">MASTER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База данных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</w:tr>
    </w:tbl>
    <w:bookmarkEnd w:id="11"/>
    <w:bookmarkStart w:id="12" w:name="ответ"/>
    <w:p>
      <w:pPr>
        <w:pStyle w:val="Heading3"/>
      </w:pPr>
      <w:r>
        <w:t xml:space="preserve">3.2. ОТВЕТ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240954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16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Код возврата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</w:t>
            </w:r>
          </w:p>
        </w:tc>
        <w:tc>
          <w:tcPr/>
          <w:p>
            <w:pPr>
              <w:pStyle w:val="Compact"/>
            </w:pPr>
            <w:r>
              <w:t xml:space="preserve">Список логически удаленных</w:t>
            </w:r>
          </w:p>
        </w:tc>
        <w:tc>
          <w:tcPr/>
          <w:p>
            <w:pPr>
              <w:pStyle w:val="Compact"/>
            </w:pPr>
            <w:r>
              <w:t xml:space="preserve">LogDel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13</w:t>
            </w:r>
          </w:p>
        </w:tc>
        <w:tc>
          <w:tcPr/>
          <w:p>
            <w:pPr>
              <w:pStyle w:val="Compact"/>
            </w:pPr>
            <w:r>
              <w:t xml:space="preserve">Список физически удаленных</w:t>
            </w:r>
          </w:p>
        </w:tc>
        <w:tc>
          <w:tcPr/>
          <w:p>
            <w:pPr>
              <w:pStyle w:val="Compact"/>
            </w:pPr>
            <w:r>
              <w:t xml:space="preserve">PhisDel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14</w:t>
            </w:r>
          </w:p>
        </w:tc>
        <w:tc>
          <w:tcPr/>
          <w:p>
            <w:pPr>
              <w:pStyle w:val="Compact"/>
            </w:pPr>
            <w:r>
              <w:t xml:space="preserve">Список неактуализированных</w:t>
            </w:r>
          </w:p>
        </w:tc>
        <w:tc>
          <w:tcPr/>
          <w:p>
            <w:pPr>
              <w:pStyle w:val="Compact"/>
            </w:pPr>
            <w:r>
              <w:t xml:space="preserve">NotActual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</w:t>
            </w:r>
          </w:p>
        </w:tc>
        <w:tc>
          <w:tcPr/>
          <w:p>
            <w:pPr>
              <w:pStyle w:val="Compact"/>
            </w:pPr>
            <w:r>
              <w:t xml:space="preserve">Список заблокированных</w:t>
            </w:r>
          </w:p>
        </w:tc>
        <w:tc>
          <w:tcPr/>
          <w:p>
            <w:pPr>
              <w:pStyle w:val="Compact"/>
            </w:pPr>
            <w:r>
              <w:t xml:space="preserve">Locked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в БД</w:t>
            </w:r>
          </w:p>
        </w:tc>
        <w:tc>
          <w:tcPr/>
          <w:p>
            <w:pPr>
              <w:pStyle w:val="Compact"/>
            </w:pPr>
            <w:r>
              <w:t xml:space="preserve">MaxMfn</w:t>
            </w:r>
          </w:p>
        </w:tc>
      </w:tr>
      <w:tr>
        <w:tc>
          <w:tcPr/>
          <w:p>
            <w:pPr>
              <w:pStyle w:val="Compact"/>
            </w:pPr>
            <w:r>
              <w:t xml:space="preserve">17</w:t>
            </w:r>
          </w:p>
        </w:tc>
        <w:tc>
          <w:tcPr/>
          <w:p>
            <w:pPr>
              <w:pStyle w:val="Compact"/>
            </w:pPr>
            <w:r>
              <w:t xml:space="preserve">Флаг блокировки БД</w:t>
            </w:r>
          </w:p>
        </w:tc>
        <w:tc>
          <w:tcPr/>
          <w:p>
            <w:pPr>
              <w:pStyle w:val="Compact"/>
            </w:pPr>
            <w:r>
              <w:t xml:space="preserve">IsDbLocked</w:t>
            </w:r>
          </w:p>
        </w:tc>
      </w:tr>
    </w:tbl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Получить список логически удаленных, физически удаленных, неактуализированных и заблокированных записей. (0)</dc:title>
  <dc:creator/>
  <cp:keywords/>
  <dcterms:created xsi:type="dcterms:W3CDTF">2026-09-11T07:33:32Z</dcterms:created>
  <dcterms:modified xsi:type="dcterms:W3CDTF">2026-09-11T07:33:32Z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