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[I128-2464] DP_Irbis64r: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04733e2f72d33e2f3d60c95808b2b700d884fe2"/>
    <w:p>
      <w:pPr>
        <w:pStyle w:val="Heading1"/>
      </w:pPr>
      <w:r>
        <w:t xml:space="preserve">[I128-2464] DP_Irbis64r: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DP_Irbis64r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удалённого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удалённого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[I128-2464] DP_Irbis64r: RecRead не обрабатывает ошибочный ответ SendPacket</dc:title>
  <dc:creator/>
  <cp:keywords/>
  <dcterms:created xsi:type="dcterms:W3CDTF">2026-09-09T15:52:02Z</dcterms:created>
  <dcterms:modified xsi:type="dcterms:W3CDTF">2026-09-09T15:52:02Z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