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[I128-577] Документация к АРМ «Книговыдача»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577-документация-к-арм-книговыдача"/>
    <w:p>
      <w:pPr>
        <w:pStyle w:val="Heading1"/>
      </w:pPr>
      <w:r>
        <w:t xml:space="preserve">[I128-577] Документация к АРМ «Книговыдача»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01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01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01"/>
        </w:numPr>
      </w:pPr>
      <w:r>
        <w:t xml:space="preserve">Форма «Заказы»</w:t>
      </w:r>
    </w:p>
    <w:p>
      <w:pPr>
        <w:pStyle w:val="Compact"/>
        <w:numPr>
          <w:ilvl w:val="0"/>
          <w:numId w:val="1001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01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01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02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02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02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02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02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02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02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02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02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02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02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04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5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05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05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05"/>
        </w:numPr>
      </w:pPr>
      <w:r>
        <w:t xml:space="preserve">Форма «Заказы»</w:t>
      </w:r>
    </w:p>
    <w:p>
      <w:pPr>
        <w:pStyle w:val="Compact"/>
        <w:numPr>
          <w:ilvl w:val="0"/>
          <w:numId w:val="1005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05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05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6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06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06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06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06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06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06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06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06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06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06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06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06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7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08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[I128-577] Документация к АРМ «Книговыдача»</dc:title>
  <dc:creator/>
  <cp:keywords/>
  <dcterms:created xsi:type="dcterms:W3CDTF">2026-09-11T13:50:25Z</dcterms:created>
  <dcterms:modified xsi:type="dcterms:W3CDTF">2026-09-11T13:50:25Z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