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[I128-1778] Убрать из всех папок бд ЭК setpriv.wss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14a9a026a093692785682005408161ad46fb34"/>
    <w:p>
      <w:pPr>
        <w:pStyle w:val="Heading1"/>
      </w:pPr>
      <w:r>
        <w:t xml:space="preserve">[I128-1778] Убрать из всех папок бд ЭК setpriv.wss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28.08.2025 05:19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[I128-1778] Убрать из всех папок бд ЭК setpriv.wss</dc:title>
  <dc:creator/>
  <cp:keywords/>
  <dcterms:created xsi:type="dcterms:W3CDTF">2026-09-11T20:55:04Z</dcterms:created>
  <dcterms:modified xsi:type="dcterms:W3CDTF">2026-09-11T20:55:04Z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