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&amp;uf(’+E… - Возвращает порядковый номер заданного поля в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0c6e3866e612b85d44f5e594ba126faf7d7c2a3"/>
    <w:p>
      <w:pPr>
        <w:pStyle w:val="Heading1"/>
      </w:pPr>
      <w:r>
        <w:t xml:space="preserve">&amp;uf(’+E… - Возвращает порядковый номер заданного поля в записи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&amp;uf(’+E… - Возвращает порядковый номер заданного поля в записи</dc:title>
  <dc:creator/>
  <cp:keywords/>
  <dcterms:created xsi:type="dcterms:W3CDTF">2026-09-11T15:23:32Z</dcterms:created>
  <dcterms:modified xsi:type="dcterms:W3CDTF">2026-09-11T15:23:32Z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