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&amp;uf(’+3+… - Перевод знака + в %2B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uf3---перевод-знака-в-2b"/>
    <w:p>
      <w:pPr>
        <w:pStyle w:val="Heading1"/>
      </w:pPr>
      <w:r>
        <w:t xml:space="preserve">&amp;uf(’+3+… - Перевод знака + в %2B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Перевод знака + в %2B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+3+&lt;данные&gt;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&amp;uf(’+3+… - Перевод знака + в %2B</dc:title>
  <dc:creator/>
  <cp:keywords/>
  <dcterms:created xsi:type="dcterms:W3CDTF">2026-09-11T06:58:47Z</dcterms:created>
  <dcterms:modified xsi:type="dcterms:W3CDTF">2026-09-11T06:58:47Z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