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[I128-2387] Документировать ссылки по статьям и номерам журналов в таблице слияний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001a912e39184b5cd76959604f65fe5095dcad"/>
    <w:p>
      <w:pPr>
        <w:pStyle w:val="Heading1"/>
      </w:pPr>
      <w:r>
        <w:t xml:space="preserve">[I128-2387] Документировать ссылки по статьям и номерам журналов в таблице слияний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18:31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CSpider/Admin/LinkDbInfo</w:t>
      </w:r>
      <w:r>
        <w:t xml:space="preserve"> </w:t>
      </w:r>
      <w:r>
        <w:t xml:space="preserve">- в описании таблицы слияний добавлено пояснение по ссылкам и фильтрам для связанных шифров</w:t>
      </w:r>
      <w:r>
        <w:t xml:space="preserve"> </w:t>
      </w:r>
      <w:r>
        <w:rPr>
          <w:rStyle w:val="VerbatimChar"/>
        </w:rPr>
        <w:t xml:space="preserve">jsh</w:t>
      </w:r>
      <w:r>
        <w:t xml:space="preserve">,</w:t>
      </w:r>
      <w:r>
        <w:t xml:space="preserve"> </w:t>
      </w:r>
      <w:r>
        <w:rPr>
          <w:rStyle w:val="VerbatimChar"/>
        </w:rPr>
        <w:t xml:space="preserve">jssh</w:t>
      </w:r>
      <w:r>
        <w:t xml:space="preserve">,</w:t>
      </w:r>
      <w:r>
        <w:t xml:space="preserve"> </w:t>
      </w:r>
      <w:r>
        <w:rPr>
          <w:rStyle w:val="VerbatimChar"/>
        </w:rPr>
        <w:t xml:space="preserve">njsh</w:t>
      </w:r>
      <w:r>
        <w:t xml:space="preserve">,</w:t>
      </w:r>
      <w:r>
        <w:t xml:space="preserve"> </w:t>
      </w:r>
      <w:r>
        <w:rPr>
          <w:rStyle w:val="VerbatimChar"/>
        </w:rPr>
        <w:t xml:space="preserve">njssh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Документация поясняет, что в таблице слияний можно открыть связанные записи журнала, номера журнала или статьи в Электронном каталоге, а также отфильтровать таблицу по выбранному шифру через служебные ссылки</w:t>
      </w:r>
      <w:r>
        <w:t xml:space="preserve"> </w:t>
      </w:r>
      <w:r>
        <w:rPr>
          <w:rStyle w:val="VerbatimChar"/>
        </w:rPr>
        <w:t xml:space="preserve">jsh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njsh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69"/>
    <w:p>
      <w:pPr>
        <w:pStyle w:val="Heading3"/>
      </w:pPr>
      <w:r>
        <w:t xml:space="preserve">1.1. 🔗 Соответствует задача: I128-2369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[I128-2369]</w:t>
        </w:r>
      </w:hyperlink>
      <w:r>
        <w:t xml:space="preserve"> </w:t>
      </w:r>
      <w:r>
        <w:t xml:space="preserve">Интерактивные ссылки для статей и номеров журналов в таблице слияний CSpider/LinkDbInfo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6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6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[I128-2387] Документировать ссылки по статьям и номерам журналов в таблице слияний</dc:title>
  <dc:creator/>
  <cp:keywords/>
  <dcterms:created xsi:type="dcterms:W3CDTF">2026-09-11T03:37:34Z</dcterms:created>
  <dcterms:modified xsi:type="dcterms:W3CDTF">2026-09-11T03:37:34Z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