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1" w:name="tcpip-протокол-ирбис-64"/>
    <w:p>
      <w:pPr>
        <w:pStyle w:val="Heading1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140" w:name="tcpip-протокол-ирбис64"/>
    <w:p>
      <w:pPr>
        <w:pStyle w:val="Heading2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3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3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4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4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4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4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3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4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3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3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3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3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3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3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3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3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3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3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3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3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4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3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4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3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3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3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3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3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3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3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4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3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3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3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3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3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4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3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4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3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4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4"/>
      </w:pPr>
      <w:r>
        <w:t xml:space="preserve">3. ПРИМЕР ПРОТОКОЛА</w:t>
      </w:r>
    </w:p>
    <w:bookmarkStart w:id="128" w:name="запрос"/>
    <w:p>
      <w:pPr>
        <w:pStyle w:val="Heading5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5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3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3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bookmarkEnd w:id="1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 64</dc:title>
  <dc:creator/>
  <cp:keywords/>
  <dcterms:created xsi:type="dcterms:W3CDTF">2026-09-11T23:53:52Z</dcterms:created>
  <dcterms:modified xsi:type="dcterms:W3CDTF">2026-09-11T23:53:52Z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