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Установка ИРБИС64+ Турбо под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установка-ирбис64-турбо-под-windows"/>
    <w:p>
      <w:pPr>
        <w:pStyle w:val="Heading1"/>
      </w:pPr>
      <w:r>
        <w:t xml:space="preserve">Установка ИРБИС64+ Турбо под Windows</w:t>
      </w:r>
    </w:p>
    <w:p>
      <w:pPr>
        <w:pStyle w:val="FirstParagraph"/>
      </w:pPr>
      <w:r>
        <w:t xml:space="preserve">Раздел описывает установку серверной части ИРБИС64+ Турбо из Windows-поставки. Поставка включает установщик сервера, служебную настройку запуска, АРМ Администратор ИРБИС64+ и комплект серверных исполняемых файлов.</w:t>
      </w:r>
    </w:p>
    <w:bookmarkStart w:id="9" w:name="состав-поставки"/>
    <w:p>
      <w:pPr>
        <w:pStyle w:val="Heading2"/>
      </w:pPr>
      <w:r>
        <w:t xml:space="preserve">1. Состав поставки</w:t>
      </w:r>
    </w:p>
    <w:p>
      <w:pPr>
        <w:pStyle w:val="FirstParagraph"/>
      </w:pPr>
      <w:r>
        <w:t xml:space="preserve">Установка начинается с файла</w:t>
      </w:r>
      <w:r>
        <w:t xml:space="preserve"> </w:t>
      </w:r>
      <w:r>
        <w:rPr>
          <w:rStyle w:val="VerbatimChar"/>
        </w:rPr>
        <w:t xml:space="preserve">ssetup64_turbo.exe</w:t>
      </w:r>
      <w:r>
        <w:t xml:space="preserve">. Его файл настройки</w:t>
      </w:r>
      <w:r>
        <w:t xml:space="preserve"> </w:t>
      </w:r>
      <w:r>
        <w:rPr>
          <w:rStyle w:val="VerbatimChar"/>
        </w:rPr>
        <w:t xml:space="preserve">ssetup64_turbo.ini</w:t>
      </w:r>
      <w:r>
        <w:t xml:space="preserve"> </w:t>
      </w:r>
      <w:r>
        <w:t xml:space="preserve">задает каталог назначения по умолчанию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, папку ярлыков</w:t>
      </w:r>
      <w:r>
        <w:t xml:space="preserve"> </w:t>
      </w:r>
      <w:r>
        <w:rPr>
          <w:rStyle w:val="VerbatimChar"/>
        </w:rPr>
        <w:t xml:space="preserve">Сервер ИРБИС64+ Турбо</w:t>
      </w:r>
      <w:r>
        <w:t xml:space="preserve"> </w:t>
      </w:r>
      <w:r>
        <w:t xml:space="preserve">и устанавливаемый архивный комплект</w:t>
      </w:r>
      <w:r>
        <w:t xml:space="preserve"> </w:t>
      </w:r>
      <w:r>
        <w:rPr>
          <w:rStyle w:val="VerbatimChar"/>
        </w:rPr>
        <w:t xml:space="preserve">sirbis64.zip</w:t>
      </w:r>
      <w:r>
        <w:t xml:space="preserve">.</w:t>
      </w:r>
    </w:p>
    <w:p>
      <w:pPr>
        <w:pStyle w:val="BodyText"/>
      </w:pPr>
      <w:r>
        <w:t xml:space="preserve">После распаковки в серверном каталоге находятся: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srvsetup_turbo.exe</w:t>
      </w:r>
      <w:r>
        <w:t xml:space="preserve"> </w:t>
      </w:r>
      <w:r>
        <w:t xml:space="preserve">- настройка запуска серверной службы ИРБИС64+ Турбо;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irbis64_service.exe</w:t>
      </w:r>
      <w:r>
        <w:t xml:space="preserve"> </w:t>
      </w:r>
      <w:r>
        <w:t xml:space="preserve">- исполняемый файл серверной службы;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IRBISA.exe</w:t>
      </w:r>
      <w:r>
        <w:t xml:space="preserve"> </w:t>
      </w:r>
      <w:r>
        <w:t xml:space="preserve">- АРМ Администратор ИРБИС64+;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irbis_server.ini</w:t>
      </w:r>
      <w:r>
        <w:t xml:space="preserve"> </w:t>
      </w:r>
      <w:r>
        <w:t xml:space="preserve">- основной файл настройки серверной части;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irbis64_client.dll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libirbis64_cpp.dll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libirbis64_curl.dll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libirbis64_img.dll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myunifor.dll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snr.dll</w:t>
      </w:r>
      <w:r>
        <w:t xml:space="preserve"> </w:t>
      </w:r>
      <w:r>
        <w:t xml:space="preserve">- библиотеки серверной части;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irbis_webcgi.exe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GenPFT64.exe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ISO2709Editor.exe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IrbisGblAdmin.exe</w:t>
      </w:r>
      <w:r>
        <w:t xml:space="preserve"> </w:t>
      </w:r>
      <w:r>
        <w:t xml:space="preserve">- дополнительные серверные и административные утилиты;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Сервер 64.doc</w:t>
      </w:r>
      <w:r>
        <w:t xml:space="preserve">,</w:t>
      </w:r>
      <w:r>
        <w:t xml:space="preserve"> </w:t>
      </w:r>
      <w:r>
        <w:rPr>
          <w:rStyle w:val="VerbatimChar"/>
        </w:rPr>
        <w:t xml:space="preserve">TCP_IP.chm</w:t>
      </w:r>
      <w:r>
        <w:t xml:space="preserve">,</w:t>
      </w:r>
      <w:r>
        <w:t xml:space="preserve"> </w:t>
      </w:r>
      <w:r>
        <w:rPr>
          <w:rStyle w:val="VerbatimChar"/>
        </w:rPr>
        <w:t xml:space="preserve">Новая серверная часть ИРБИС.docx</w:t>
      </w:r>
      <w:r>
        <w:t xml:space="preserve">,</w:t>
      </w:r>
      <w:r>
        <w:t xml:space="preserve"> </w:t>
      </w:r>
      <w:r>
        <w:rPr>
          <w:rStyle w:val="VerbatimChar"/>
        </w:rPr>
        <w:t xml:space="preserve">xpft.docx</w:t>
      </w:r>
      <w:r>
        <w:t xml:space="preserve"> </w:t>
      </w:r>
      <w:r>
        <w:t xml:space="preserve">- локальная документация поставки.</w:t>
      </w:r>
    </w:p>
    <w:p>
      <w:pPr>
        <w:pStyle w:val="FirstParagraph"/>
      </w:pPr>
      <w:r>
        <w:t xml:space="preserve">Папка</w:t>
      </w:r>
      <w:r>
        <w:t xml:space="preserve"> </w:t>
      </w:r>
      <w:r>
        <w:rPr>
          <w:rStyle w:val="VerbatimChar"/>
        </w:rPr>
        <w:t xml:space="preserve">redist</w:t>
      </w:r>
      <w:r>
        <w:t xml:space="preserve"> </w:t>
      </w:r>
      <w:r>
        <w:t xml:space="preserve">содержит установщики библиотек Visual C++:</w:t>
      </w:r>
      <w:r>
        <w:t xml:space="preserve"> </w:t>
      </w:r>
      <w:r>
        <w:rPr>
          <w:rStyle w:val="VerbatimChar"/>
        </w:rPr>
        <w:t xml:space="preserve">vc10\vcredist_x86.exe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vc17\VC_redist.x86.exe</w:t>
      </w:r>
      <w:r>
        <w:t xml:space="preserve">. Если серверные утилиты или служба не запускаются на чистом сервере Windows, сначала установите эти компоненты.</w:t>
      </w:r>
    </w:p>
    <w:bookmarkEnd w:id="9"/>
    <w:bookmarkStart w:id="10" w:name="установка"/>
    <w:p>
      <w:pPr>
        <w:pStyle w:val="Heading2"/>
      </w:pPr>
      <w:r>
        <w:t xml:space="preserve">2. Установка</w:t>
      </w:r>
    </w:p>
    <w:p>
      <w:pPr>
        <w:pStyle w:val="Compact"/>
        <w:numPr>
          <w:ilvl w:val="0"/>
          <w:numId w:val="1002"/>
        </w:numPr>
      </w:pPr>
      <w:r>
        <w:t xml:space="preserve">Запустите</w:t>
      </w:r>
      <w:r>
        <w:t xml:space="preserve"> </w:t>
      </w:r>
      <w:r>
        <w:rPr>
          <w:rStyle w:val="VerbatimChar"/>
        </w:rPr>
        <w:t xml:space="preserve">ssetup64_turbo.exe</w:t>
      </w:r>
      <w:r>
        <w:t xml:space="preserve"> </w:t>
      </w:r>
      <w:r>
        <w:t xml:space="preserve">на сервере Windows с правами администратора.</w:t>
      </w:r>
    </w:p>
    <w:p>
      <w:pPr>
        <w:pStyle w:val="Compact"/>
        <w:numPr>
          <w:ilvl w:val="0"/>
          <w:numId w:val="1002"/>
        </w:numPr>
      </w:pPr>
      <w:r>
        <w:t xml:space="preserve">Выберите каталог установки. Если каталог не менялся, серверная часть устанавливается в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Дождитесь распаковки серверного комплекта и создания ярлыков в папке</w:t>
      </w:r>
      <w:r>
        <w:t xml:space="preserve"> </w:t>
      </w:r>
      <w:r>
        <w:rPr>
          <w:rStyle w:val="VerbatimChar"/>
        </w:rPr>
        <w:t xml:space="preserve">Сервер ИРБИС64+ Турбо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Откройте каталог установленного сервера и проверьте наличие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irbis64_service.exe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При необходимости установите компоненты Visual C++ из папки</w:t>
      </w:r>
      <w:r>
        <w:t xml:space="preserve"> </w:t>
      </w:r>
      <w:r>
        <w:rPr>
          <w:rStyle w:val="VerbatimChar"/>
        </w:rPr>
        <w:t xml:space="preserve">redist</w:t>
      </w:r>
      <w:r>
        <w:t xml:space="preserve">.</w:t>
      </w:r>
    </w:p>
    <w:p>
      <w:pPr>
        <w:pStyle w:val="FirstParagraph"/>
      </w:pPr>
      <w:r>
        <w:t xml:space="preserve">После установки доступны ярлыки: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Служба ИРБИС64+ Турбо</w:t>
      </w:r>
      <w:r>
        <w:t xml:space="preserve"> </w:t>
      </w:r>
      <w:r>
        <w:t xml:space="preserve">- запуск настройки службы через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АРМ Администратор ИРБИС64+</w:t>
      </w:r>
      <w:r>
        <w:t xml:space="preserve"> </w:t>
      </w:r>
      <w:r>
        <w:t xml:space="preserve">- запуск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Документация - TCP-IP сервер ИРБИС64</w:t>
      </w:r>
      <w:r>
        <w:t xml:space="preserve"> </w:t>
      </w:r>
      <w:r>
        <w:t xml:space="preserve">- открытие документации</w:t>
      </w:r>
      <w:r>
        <w:t xml:space="preserve"> </w:t>
      </w:r>
      <w:r>
        <w:rPr>
          <w:rStyle w:val="VerbatimChar"/>
        </w:rPr>
        <w:t xml:space="preserve">Сервер 64.doc</w:t>
      </w:r>
      <w:r>
        <w:t xml:space="preserve">.</w:t>
      </w:r>
    </w:p>
    <w:bookmarkEnd w:id="10"/>
    <w:bookmarkStart w:id="13" w:name="первичная-настройка"/>
    <w:p>
      <w:pPr>
        <w:pStyle w:val="Heading2"/>
      </w:pPr>
      <w:r>
        <w:t xml:space="preserve">3. Первичная настройка</w:t>
      </w:r>
    </w:p>
    <w:p>
      <w:pPr>
        <w:pStyle w:val="FirstParagraph"/>
      </w:pPr>
      <w:r>
        <w:t xml:space="preserve">Перед запуском службы проверьте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DataPath</w:t>
      </w:r>
      <w:r>
        <w:t xml:space="preserve"> </w:t>
      </w:r>
      <w:r>
        <w:t xml:space="preserve">должен указывать на каталог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workdir</w:t>
      </w:r>
      <w:r>
        <w:t xml:space="preserve"> </w:t>
      </w:r>
      <w:r>
        <w:t xml:space="preserve">должен указывать на существующий рабочий каталог сервера;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IP_ADDRESS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IP_PORT</w:t>
      </w:r>
      <w:r>
        <w:t xml:space="preserve"> </w:t>
      </w:r>
      <w:r>
        <w:t xml:space="preserve">должны соответствовать сетевому адресу и порту сервера;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ADMIN_INI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CATAL_INI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READ_INI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BOOKPROVD_INI</w:t>
      </w:r>
      <w:r>
        <w:t xml:space="preserve"> </w:t>
      </w:r>
      <w:r>
        <w:t xml:space="preserve">должны ссылаться на INI-файлы используемых АРМов.</w:t>
      </w:r>
    </w:p>
    <w:p>
      <w:pPr>
        <w:pStyle w:val="FirstParagraph"/>
      </w:pPr>
      <w:r>
        <w:t xml:space="preserve">Для запуска серверной части как службы используйте ярлык</w:t>
      </w:r>
      <w:r>
        <w:t xml:space="preserve"> </w:t>
      </w:r>
      <w:r>
        <w:rPr>
          <w:rStyle w:val="VerbatimChar"/>
        </w:rPr>
        <w:t xml:space="preserve">Служба ИРБИС64+ Турбо</w:t>
      </w:r>
      <w:r>
        <w:t xml:space="preserve"> </w:t>
      </w:r>
      <w:r>
        <w:t xml:space="preserve">или файл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 </w:t>
      </w:r>
      <w:r>
        <w:t xml:space="preserve">из установленного каталога. После запуска проверьте, что служба открыла настроенный порт, а АРМ Администратор ИРБИС64+ подключается к серверу.</w:t>
      </w:r>
    </w:p>
    <w:p>
      <w:pPr>
        <w:pStyle w:val="BodyText"/>
      </w:pPr>
      <w:r>
        <w:t xml:space="preserve">Если серверная часть используется вместе с сервером приложений ИРБИС 64/128, после установки ИРБИС64+ Турбо продолжите настройку по разделам</w:t>
      </w:r>
      <w:r>
        <w:t xml:space="preserve"> </w:t>
      </w:r>
      <w:hyperlink r:id="rId11">
        <w:r>
          <w:rPr>
            <w:rStyle w:val="Hyperlink"/>
          </w:rPr>
          <w:t xml:space="preserve">Установка и запуск сервера приложений</w:t>
        </w:r>
      </w:hyperlink>
      <w:r>
        <w:t xml:space="preserve"> </w:t>
      </w:r>
      <w:r>
        <w:t xml:space="preserve">и</w:t>
      </w:r>
      <w:r>
        <w:t xml:space="preserve"> </w:t>
      </w:r>
      <w:hyperlink r:id="rId12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Help/Server128/Setup" TargetMode="External" /><Relationship Type="http://schemas.openxmlformats.org/officeDocument/2006/relationships/hyperlink" Id="rId12" Target="?id=Help/Show&amp;m=Help/Help/Server128/Setup/Setup6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Help/Server128/Setup" TargetMode="External" /><Relationship Type="http://schemas.openxmlformats.org/officeDocument/2006/relationships/hyperlink" Id="rId12" Target="?id=Help/Show&amp;m=Help/Help/Server128/Setup/Setup6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Установка ИРБИС64+ Турбо под Windows</dc:title>
  <dc:creator/>
  <cp:keywords/>
  <dcterms:created xsi:type="dcterms:W3CDTF">2026-09-12T13:28:33Z</dcterms:created>
  <dcterms:modified xsi:type="dcterms:W3CDTF">2026-09-12T13:28:33Z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