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[I128-2400] Аварийное завершение рассылки ИРИ при выполнении из очереди задач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9" w:name="Xf552270c7444b05d12366d6d908192c03c85a0f"/>
    <w:p>
      <w:pPr>
        <w:pStyle w:val="Heading1"/>
      </w:pPr>
      <w:r>
        <w:t xml:space="preserve">[I128-2400] Аварийное завершение рассылки ИРИ при выполнении из очереди задач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11:59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 </w:t>
      </w:r>
      <w:r>
        <w:t xml:space="preserve"> </w:t>
      </w:r>
      <w:r>
        <w:t xml:space="preserve">При автоматической рассылке ИРИ задача</w:t>
      </w:r>
      <w:r>
        <w:t xml:space="preserve"> </w:t>
      </w:r>
      <w:r>
        <w:rPr>
          <w:rStyle w:val="VerbatimChar"/>
        </w:rPr>
        <w:t xml:space="preserve">Iri/Send</w:t>
      </w:r>
      <w:r>
        <w:t xml:space="preserve">, запущенная из очереди, могла аварийно завершиться, если поиск читателей возвращал ошибку или пустой результат в виде кода ошибки. В этом случае очередь не получала управляемый результат выполнения.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 </w:t>
      </w:r>
      <w:r>
        <w:t xml:space="preserve"> </w:t>
      </w:r>
      <w:r>
        <w:t xml:space="preserve">Рассылка ИРИ теперь обрабатывает ошибку поиска читателей как штатную ошибку action и возвращает ее в очередь задач. Пустой список читателей считается корректным нулевым результатом, а дата последней рассылки обновляется только после полного успешного выполнения.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 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modules/Iri/Actions/Send.inc</w:t>
      </w:r>
      <w:r>
        <w:t xml:space="preserve"> </w:t>
      </w:r>
      <w:r>
        <w:t xml:space="preserve">добавлена проверка результата</w:t>
      </w:r>
      <w:r>
        <w:t xml:space="preserve"> </w:t>
      </w:r>
      <w:r>
        <w:rPr>
          <w:rStyle w:val="VerbatimChar"/>
        </w:rPr>
        <w:t xml:space="preserve">i128f::ForEachRecord</w:t>
      </w:r>
      <w:r>
        <w:t xml:space="preserve"> </w:t>
      </w:r>
      <w:r>
        <w:t xml:space="preserve">перед обращением к статистике рассылки. Также обработан возврат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чтобы прерванный обход не продолжал выполнение и не сохранял дату последней рассылки.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ИРБИС64 Турбо Windows</w:t>
      </w:r>
      <w:r>
        <w:t xml:space="preserve"> </w:t>
      </w:r>
      <w:r>
        <w:t xml:space="preserve">1.1. Исправление ошибок</w:t>
      </w:r>
      <w:r>
        <w:t xml:space="preserve"> </w:t>
      </w: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2342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Admin - АРМ Администратор</w:t>
      </w:r>
      <w:r>
        <w:t xml:space="preserve"> </w:t>
      </w:r>
      <w:r>
        <w:t xml:space="preserve">2.1. Новые возможности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Новые виды поиска в панели администрирования модуля Виртуальные выставки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2257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2298</w:t>
        </w:r>
      </w:hyperlink>
      <w:r>
        <w:t xml:space="preserve"> </w:t>
      </w:r>
      <w:r>
        <w:t xml:space="preserve">Новая страница Admin/ClearObjectDataFolder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Authorisation - Авторизация пользователей</w:t>
      </w:r>
      <w:r>
        <w:t xml:space="preserve"> </w:t>
      </w:r>
      <w:r>
        <w:t xml:space="preserve">3.1. Исправление ошибок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2325</w:t>
        </w:r>
      </w:hyperlink>
      <w:r>
        <w:t xml:space="preserve"> </w:t>
      </w:r>
      <w:r>
        <w:t xml:space="preserve">Дублирование записей читателей при логине по SSO при включенном параметре AllowLDAPCreateNew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Bookland - АРМ Книговыдача</w:t>
      </w:r>
      <w:r>
        <w:t xml:space="preserve"> </w:t>
      </w:r>
      <w:r>
        <w:t xml:space="preserve">4.1. Исправление ошибок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2326</w:t>
        </w:r>
      </w:hyperlink>
      <w:r>
        <w:t xml:space="preserve"> </w:t>
      </w:r>
      <w:r>
        <w:t xml:space="preserve">Bookland::GetRdrOcc неявно проверяет требования к возврату экземпляра</w:t>
      </w:r>
      <w:r>
        <w:t xml:space="preserve"> </w:t>
      </w: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2331</w:t>
        </w:r>
      </w:hyperlink>
      <w:r>
        <w:t xml:space="preserve"> </w:t>
      </w:r>
      <w:r>
        <w:t xml:space="preserve">Некорректная работа вкладки ЭДД</w:t>
      </w:r>
      <w:r>
        <w:t xml:space="preserve"> </w:t>
      </w:r>
      <w:r>
        <w:t xml:space="preserve">4.2. Новые возможности</w:t>
      </w:r>
      <w:r>
        <w:t xml:space="preserve"> </w:t>
      </w: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2209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  <w:r>
        <w:t xml:space="preserve"> </w:t>
      </w: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2390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2391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Cataloguer - АРМ Каталогизатор</w:t>
      </w:r>
      <w:r>
        <w:t xml:space="preserve"> </w:t>
      </w:r>
      <w:r>
        <w:t xml:space="preserve">5.1. Новые возможности</w:t>
      </w:r>
      <w:r>
        <w:t xml:space="preserve"> </w:t>
      </w: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2199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Complectator - АРМ Комплектатор</w:t>
      </w:r>
      <w:r>
        <w:t xml:space="preserve"> </w:t>
      </w:r>
      <w:r>
        <w:t xml:space="preserve">6.1. Документация</w:t>
      </w:r>
      <w:r>
        <w:t xml:space="preserve"> </w:t>
      </w: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2324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6.2. Новые возможности</w:t>
      </w:r>
      <w:r>
        <w:t xml:space="preserve"> </w:t>
      </w: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2322</w:t>
        </w:r>
      </w:hyperlink>
      <w:r>
        <w:t xml:space="preserve"> </w:t>
      </w:r>
      <w:r>
        <w:t xml:space="preserve">Инвентаризация и проверка фонда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CSpider - Сводный каталог</w:t>
      </w:r>
      <w:r>
        <w:t xml:space="preserve"> </w:t>
      </w:r>
      <w:r>
        <w:t xml:space="preserve">7.1. Новые возможности</w:t>
      </w:r>
      <w:r>
        <w:t xml:space="preserve"> </w:t>
      </w: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2369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Database - Управление базами данных</w:t>
      </w:r>
      <w:r>
        <w:t xml:space="preserve"> </w:t>
      </w:r>
      <w:r>
        <w:t xml:space="preserve">8.1. Новые возможности</w:t>
      </w:r>
      <w:r>
        <w:t xml:space="preserve"> </w:t>
      </w: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1795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2155</w:t>
        </w:r>
      </w:hyperlink>
      <w:r>
        <w:t xml:space="preserve"> </w:t>
      </w:r>
      <w:r>
        <w:t xml:space="preserve">Поддержка Database::getInstance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DP_Irbis64Native - Нативный провайдер данных к файлам СУБД ИРБИС 64/64+</w:t>
      </w:r>
      <w:r>
        <w:t xml:space="preserve"> </w:t>
      </w:r>
      <w:r>
        <w:t xml:space="preserve">9.1. Новые возможности</w:t>
      </w:r>
      <w:r>
        <w:t xml:space="preserve"> </w:t>
      </w: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1271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DP_webirb - Провайдер данных к Web-ИРБИС 32, 64, 64+</w:t>
      </w:r>
      <w:r>
        <w:t xml:space="preserve"> </w:t>
      </w:r>
      <w:r>
        <w:t xml:space="preserve">10.1. Новые возможности</w:t>
      </w:r>
      <w:r>
        <w:t xml:space="preserve"> </w:t>
      </w: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2386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EC - АРМ Читатель</w:t>
      </w:r>
      <w:r>
        <w:t xml:space="preserve"> </w:t>
      </w:r>
      <w:r>
        <w:t xml:space="preserve">11.1. Новые возможности</w:t>
      </w:r>
      <w:r>
        <w:t xml:space="preserve"> </w:t>
      </w: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2285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Format - Подсистема форматирования записей ИРБИС 128</w:t>
      </w:r>
      <w:r>
        <w:t xml:space="preserve"> </w:t>
      </w:r>
      <w:r>
        <w:t xml:space="preserve">12.1. Новые возможности</w:t>
      </w:r>
      <w:r>
        <w:t xml:space="preserve"> </w:t>
      </w: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2119</w:t>
        </w:r>
      </w:hyperlink>
      <w:r>
        <w:t xml:space="preserve"> </w:t>
      </w:r>
      <w:r>
        <w:t xml:space="preserve">Поддержка динамической генерации и вывода штрихкодов (поддержка ИРБИС-ссылок вида IRBIS:!!!!)</w:t>
      </w:r>
      <w:r>
        <w:t xml:space="preserve"> </w:t>
      </w: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2339</w:t>
        </w:r>
      </w:hyperlink>
      <w:r>
        <w:t xml:space="preserve"> </w:t>
      </w:r>
      <w:r>
        <w:t xml:space="preserve">Нативный форматер ИРБИС 128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he3 - Табличная форма ввода данных</w:t>
      </w:r>
      <w:r>
        <w:t xml:space="preserve"> </w:t>
      </w:r>
      <w:r>
        <w:t xml:space="preserve">13.1. Новые возможности</w:t>
      </w:r>
      <w:r>
        <w:t xml:space="preserve"> </w:t>
      </w: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2258</w:t>
        </w:r>
      </w:hyperlink>
      <w:r>
        <w:t xml:space="preserve"> </w:t>
      </w:r>
      <w:r>
        <w:t xml:space="preserve">Новый редактор записей ИРБИС (he3)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Help - Помощь</w:t>
      </w:r>
      <w:r>
        <w:t xml:space="preserve"> </w:t>
      </w:r>
      <w:r>
        <w:t xml:space="preserve">14.1. Новые возможности</w:t>
      </w:r>
      <w:r>
        <w:t xml:space="preserve"> </w:t>
      </w: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2274</w:t>
        </w:r>
      </w:hyperlink>
      <w:r>
        <w:t xml:space="preserve"> </w:t>
      </w:r>
      <w:r>
        <w:t xml:space="preserve">Экспорт страницы помощи в DOCX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Organisations - Организации</w:t>
      </w:r>
      <w:r>
        <w:t xml:space="preserve"> </w:t>
      </w:r>
      <w:r>
        <w:t xml:space="preserve">15.1. Новые возможности</w:t>
      </w:r>
      <w:r>
        <w:t xml:space="preserve"> </w:t>
      </w: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2356</w:t>
        </w:r>
      </w:hyperlink>
      <w:r>
        <w:t xml:space="preserve"> </w:t>
      </w:r>
      <w:r>
        <w:t xml:space="preserve">Расширенный поиск организаций по географическому признаку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Pages - Страницы сайта</w:t>
      </w:r>
      <w:r>
        <w:t xml:space="preserve"> </w:t>
      </w:r>
      <w:r>
        <w:t xml:space="preserve">16.1. Новые возможности</w:t>
      </w:r>
      <w:r>
        <w:t xml:space="preserve"> </w:t>
      </w: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2418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Periodicals - АРМ Подписка</w:t>
      </w:r>
      <w:r>
        <w:t xml:space="preserve"> </w:t>
      </w:r>
      <w:r>
        <w:t xml:space="preserve">17.1. Новые возможности</w:t>
      </w:r>
      <w:r>
        <w:t xml:space="preserve"> </w:t>
      </w: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2419</w:t>
        </w:r>
      </w:hyperlink>
      <w:r>
        <w:t xml:space="preserve"> </w:t>
      </w:r>
      <w:r>
        <w:t xml:space="preserve">Подсистема заявок о потребности в подписке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Queue - Очередь задач</w:t>
      </w:r>
      <w:r>
        <w:t xml:space="preserve"> </w:t>
      </w:r>
      <w:r>
        <w:t xml:space="preserve">18.1. Документация</w:t>
      </w:r>
      <w:r>
        <w:t xml:space="preserve"> </w:t>
      </w: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2321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18.2. Новые возможности</w:t>
      </w:r>
      <w:r>
        <w:t xml:space="preserve"> </w:t>
      </w: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2256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2318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2370</w:t>
        </w:r>
      </w:hyperlink>
      <w:r>
        <w:t xml:space="preserve"> </w:t>
      </w:r>
      <w:r>
        <w:t xml:space="preserve">Явное управление состоянием паузы в очереди задач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Record - Запись ИРБИС</w:t>
      </w:r>
      <w:r>
        <w:t xml:space="preserve"> </w:t>
      </w:r>
      <w:r>
        <w:t xml:space="preserve">19.1. Новые возможности</w:t>
      </w:r>
      <w:r>
        <w:t xml:space="preserve"> </w:t>
      </w: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2255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RQST - Подсистема заказа изданий</w:t>
      </w:r>
      <w:r>
        <w:t xml:space="preserve"> </w:t>
      </w:r>
      <w:r>
        <w:t xml:space="preserve">20.1. Новые возможности</w:t>
      </w:r>
      <w:r>
        <w:t xml:space="preserve"> </w:t>
      </w: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RSU - Сетевые удаленные ресурсы</w:t>
      </w:r>
      <w:r>
        <w:t xml:space="preserve"> </w:t>
      </w:r>
      <w:r>
        <w:t xml:space="preserve">21.1. Новые возможности</w:t>
      </w:r>
      <w:r>
        <w:t xml:space="preserve"> </w:t>
      </w: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2093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Users - Управление пользователями</w:t>
      </w:r>
      <w:r>
        <w:t xml:space="preserve"> </w:t>
      </w:r>
      <w:r>
        <w:t xml:space="preserve">22.1. Исправление ошибок</w:t>
      </w:r>
      <w:r>
        <w:t xml:space="preserve"> </w:t>
      </w: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2289</w:t>
        </w:r>
      </w:hyperlink>
      <w:r>
        <w:t xml:space="preserve"> </w:t>
      </w:r>
      <w:r>
        <w:t xml:space="preserve">Исправление опечаток в скрипте корректировки читателя в АРМ Регистратор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WIrbis - Системный модуль</w:t>
      </w:r>
      <w:r>
        <w:t xml:space="preserve"> </w:t>
      </w:r>
      <w:r>
        <w:t xml:space="preserve">23.1. Новые возможности</w:t>
      </w:r>
      <w:r>
        <w:t xml:space="preserve"> </w:t>
      </w: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2402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АБИС ИРБИС64/128</w:t>
      </w:r>
      <w:r>
        <w:t xml:space="preserve"> </w:t>
      </w:r>
      <w:r>
        <w:t xml:space="preserve">24.1. Документация</w:t>
      </w:r>
      <w:r>
        <w:t xml:space="preserve"> </w:t>
      </w: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2431</w:t>
        </w:r>
      </w:hyperlink>
      <w:r>
        <w:t xml:space="preserve"> </w:t>
      </w:r>
      <w:r>
        <w:t xml:space="preserve">Приведение Help-документации к целостному состоянию</w:t>
      </w:r>
      <w:r>
        <w:t xml:space="preserve"> </w:t>
      </w:r>
      <w:r>
        <w:t xml:space="preserve">24.2. Новые возможности</w:t>
      </w:r>
      <w:r>
        <w:t xml:space="preserve"> </w:t>
      </w: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1400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1659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2253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2254</w:t>
        </w:r>
      </w:hyperlink>
      <w:r>
        <w:t xml:space="preserve"> </w:t>
      </w:r>
      <w:r>
        <w:t xml:space="preserve">Полный рефакторинг хранения сессий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Электронная библиотека ИРБИС64/128</w:t>
      </w:r>
      <w:r>
        <w:t xml:space="preserve"> </w:t>
      </w:r>
      <w:r>
        <w:t xml:space="preserve">25.1. Документация</w:t>
      </w:r>
      <w:r>
        <w:t xml:space="preserve"> </w:t>
      </w: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2315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25.2. Исправление ошибок</w:t>
      </w:r>
      <w:r>
        <w:t xml:space="preserve"> </w:t>
      </w: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2243</w:t>
        </w:r>
      </w:hyperlink>
      <w:r>
        <w:t xml:space="preserve"> </w:t>
      </w:r>
      <w:r>
        <w:t xml:space="preserve">При наличии одинарной кавычки в кратком описании просмотрщик выдает ошибку</w:t>
      </w:r>
      <w:r>
        <w:t xml:space="preserve"> </w:t>
      </w:r>
      <w:r>
        <w:t xml:space="preserve">25.3. Новые возможности</w:t>
      </w:r>
      <w:r>
        <w:t xml:space="preserve"> </w:t>
      </w: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2092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2300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2301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0"/>
          <w:numId w:val="1001"/>
        </w:numPr>
      </w:pPr>
      <w:r>
        <w:t xml:space="preserve">Технологическое обеспечение системы ИРБИС 64/128</w:t>
      </w:r>
      <w:r>
        <w:t xml:space="preserve"> </w:t>
      </w:r>
      <w:r>
        <w:t xml:space="preserve">26.1. Исправление ошибок</w:t>
      </w:r>
      <w:r>
        <w:t xml:space="preserve"> </w:t>
      </w: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2351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Версия 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При автоматической рассылке ИРИ задача Iri/Send, запущенная из очереди, аварийно завершалась (PHP fatal error), если поиск читателей через i128f::ForEachRecord возвращал ошибку или пустой результат (в виде целочисленного кода, например -120). Метод пытался работать с числовым кодом ошибки как с массивом. В результате очередь не получала управляемый статус завершения. Кроме того, игнорировалось прерывание выполнения задачи через очередь, а некорректные входные данные для дат могли ломать логику выборки.</w:t>
      </w:r>
    </w:p>
    <w:p>
      <w:pPr>
        <w:pStyle w:val="Compact"/>
        <w:numPr>
          <w:ilvl w:val="0"/>
          <w:numId w:val="1002"/>
        </w:numPr>
      </w:pPr>
      <w:r>
        <w:t xml:space="preserve">В WIA</w:t>
      </w:r>
      <w:r>
        <w:rPr>
          <w:i/>
          <w:iCs/>
        </w:rPr>
        <w:t xml:space="preserve">Iri</w:t>
      </w:r>
      <w:r>
        <w:t xml:space="preserve">Send::Exec добавлена строгая проверка типа результата метода ForEachRecord:</w:t>
      </w:r>
    </w:p>
    <w:p>
      <w:pPr>
        <w:pStyle w:val="Compact"/>
        <w:numPr>
          <w:ilvl w:val="1"/>
          <w:numId w:val="1003"/>
        </w:numPr>
      </w:pPr>
      <w:r>
        <w:t xml:space="preserve">Отсутствие читателей (код -120) теперь корректно обрабатывается как штатный нулевой результат (totalcount = 0), а не как ошибка системы.</w:t>
      </w:r>
    </w:p>
    <w:p>
      <w:pPr>
        <w:pStyle w:val="Compact"/>
        <w:numPr>
          <w:ilvl w:val="1"/>
          <w:numId w:val="1003"/>
        </w:numPr>
      </w:pPr>
      <w:r>
        <w:t xml:space="preserve">При возникновении других ошибок чтения или поиска формируется управляемый возврат через JsonError с расшифровкой кода ошибки. Теперь задача корректно переходит в статус ошибки в очереди.</w:t>
      </w:r>
    </w:p>
    <w:p>
      <w:pPr>
        <w:pStyle w:val="Compact"/>
        <w:numPr>
          <w:ilvl w:val="0"/>
          <w:numId w:val="1002"/>
        </w:numPr>
      </w:pPr>
      <w:r>
        <w:t xml:space="preserve">В обработчике fe_readers добавлена реакция на возврат false от метода SetProgress(). Если выполнение прервано (например, из-за паузы/остановки очереди), обход немедленно прекращается (флаг aborted = true), а дата последней рассылки не обновляется.</w:t>
      </w:r>
    </w:p>
    <w:p>
      <w:pPr>
        <w:pStyle w:val="Compact"/>
        <w:numPr>
          <w:ilvl w:val="0"/>
          <w:numId w:val="1002"/>
        </w:numPr>
      </w:pPr>
      <w:r>
        <w:t xml:space="preserve">Добавлена безопасная нормализация параметров дат (ibisdatelast и ibisdateshift): предусмотрено приведение типов (распаковка из массива через reset, приведение к строке/числу), удаление нечисловых символов и защита от некорректной длины строки, что предотвращает ошибки в mktime.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4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4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4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4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4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4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4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4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4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4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4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4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4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4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4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4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bookmarkStart w:id="78" w:name="связанные-задачи"/>
    <w:p>
      <w:pPr>
        <w:pStyle w:val="Heading2"/>
      </w:pPr>
      <w:r>
        <w:t xml:space="preserve">1. Связанные задачи</w:t>
      </w:r>
    </w:p>
    <w:bookmarkStart w:id="77" w:name="blocks-etdr-112"/>
    <w:p>
      <w:pPr>
        <w:pStyle w:val="Heading3"/>
      </w:pPr>
      <w:r>
        <w:t xml:space="preserve">1.1. 🔗 blocks: ETDR-112</w:t>
      </w:r>
    </w:p>
    <w:p>
      <w:pPr>
        <w:pStyle w:val="BlockText"/>
      </w:pPr>
      <w:hyperlink r:id="rId76">
        <w:r>
          <w:rPr>
            <w:rStyle w:val="Hyperlink"/>
            <w:b/>
            <w:bCs/>
          </w:rPr>
          <w:t xml:space="preserve">[ETDR-112]</w:t>
        </w:r>
      </w:hyperlink>
      <w:r>
        <w:t xml:space="preserve"> </w:t>
      </w:r>
      <w:r>
        <w:t xml:space="preserve">Iri/Send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77"/>
    <w:bookmarkEnd w:id="78"/>
    <w:bookmarkEnd w:id="7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6" Target="?id=Help/Show&amp;m=Help/GeneralDescription/WhatsNew/I128/TaskInfo/ETDR-112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6" Target="?id=Help/Show&amp;m=Help/GeneralDescription/WhatsNew/I128/TaskInfo/ETDR-112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[I128-2400] Аварийное завершение рассылки ИРИ при выполнении из очереди задач</dc:title>
  <dc:creator/>
  <cp:keywords/>
  <dcterms:created xsi:type="dcterms:W3CDTF">2026-09-12T11:28:38Z</dcterms:created>
  <dcterms:modified xsi:type="dcterms:W3CDTF">2026-09-12T11:28:38Z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