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[I128-1185] Настройка длины строки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185-настройка-длины-строки-поиска"/>
    <w:p>
      <w:pPr>
        <w:pStyle w:val="Heading1"/>
      </w:pPr>
      <w:r>
        <w:t xml:space="preserve">[I128-1185] Настройка длины строки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В справке АРМ «Читатель» уточнено описание настройки длины строки поиска для интерфейса Bootstrap 5.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EC/SearchRequest</w:t>
      </w:r>
      <w:r>
        <w:t xml:space="preserve"> </w:t>
      </w:r>
      <w:r>
        <w:t xml:space="preserve">— добавлено описание поля</w:t>
      </w:r>
      <w:r>
        <w:t xml:space="preserve"> </w:t>
      </w:r>
      <w:r>
        <w:rPr>
          <w:b/>
          <w:bCs/>
          <w:i/>
          <w:iCs/>
        </w:rPr>
        <w:t xml:space="preserve">Длина строки</w:t>
      </w:r>
      <w:r>
        <w:t xml:space="preserve"> </w:t>
      </w:r>
      <w:r>
        <w:t xml:space="preserve">в блоке</w:t>
      </w:r>
      <w:r>
        <w:t xml:space="preserve"> </w:t>
      </w:r>
      <w:r>
        <w:rPr>
          <w:b/>
          <w:bCs/>
          <w:i/>
          <w:iCs/>
        </w:rPr>
        <w:t xml:space="preserve">Настройка интерфейса Bootstrap5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документации указано, что ширина строки «Я ищу» для формы</w:t>
      </w:r>
      <w:r>
        <w:t xml:space="preserve"> </w:t>
      </w:r>
      <w:r>
        <w:rPr>
          <w:rStyle w:val="VerbatimChar"/>
        </w:rPr>
        <w:t xml:space="preserve">SearchFormBootstrap5</w:t>
      </w:r>
      <w:r>
        <w:t xml:space="preserve"> </w:t>
      </w:r>
      <w:r>
        <w:t xml:space="preserve">задается в процентах от области поиска, по умолчанию используется значение</w:t>
      </w:r>
      <w:r>
        <w:t xml:space="preserve"> </w:t>
      </w:r>
      <w:r>
        <w:rPr>
          <w:rStyle w:val="VerbatimChar"/>
        </w:rPr>
        <w:t xml:space="preserve">75</w:t>
      </w:r>
      <w:r>
        <w:t xml:space="preserve">, а значения меньше</w:t>
      </w:r>
      <w:r>
        <w:t xml:space="preserve"> </w:t>
      </w:r>
      <w:r>
        <w:rPr>
          <w:rStyle w:val="VerbatimChar"/>
        </w:rPr>
        <w:t xml:space="preserve">20</w:t>
      </w:r>
      <w:r>
        <w:t xml:space="preserve"> </w:t>
      </w:r>
      <w:r>
        <w:t xml:space="preserve">применяются как</w:t>
      </w:r>
      <w:r>
        <w:t xml:space="preserve"> </w:t>
      </w:r>
      <w:r>
        <w:rPr>
          <w:rStyle w:val="VerbatimChar"/>
        </w:rPr>
        <w:t xml:space="preserve">20%</w:t>
      </w:r>
      <w:r>
        <w:t xml:space="preserve">. Также описана связь с параметром</w:t>
      </w:r>
      <w:r>
        <w:t xml:space="preserve"> </w:t>
      </w:r>
      <w:r>
        <w:rPr>
          <w:b/>
          <w:bCs/>
          <w:i/>
          <w:iCs/>
        </w:rPr>
        <w:t xml:space="preserve">Тип выравнивания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62"/>
    <w:p>
      <w:pPr>
        <w:pStyle w:val="Heading3"/>
      </w:pPr>
      <w:r>
        <w:t xml:space="preserve">1.1. 🔗 Соответствует задача: I128-1162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[I128-1162]</w:t>
        </w:r>
      </w:hyperlink>
      <w:r>
        <w:t xml:space="preserve"> </w:t>
      </w:r>
      <w:r>
        <w:t xml:space="preserve">Настройка длины строки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6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6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[I128-1185] Настройка длины строки поиска</dc:title>
  <dc:creator/>
  <cp:keywords/>
  <dcterms:created xsi:type="dcterms:W3CDTF">2026-09-11T12:06:30Z</dcterms:created>
  <dcterms:modified xsi:type="dcterms:W3CDTF">2026-09-11T12:06:30Z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