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&amp;uf(’V… - Декуммуляция номеров журналов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v---декуммуляция-номеров-журналов"/>
    <w:p>
      <w:pPr>
        <w:pStyle w:val="Heading1"/>
      </w:pPr>
      <w:r>
        <w:t xml:space="preserve">&amp;uf(’V… - Декуммуляция номеров журналов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Декуммуляция номеров журналов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V&lt;strbase&gt;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строка для декуммуляции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&amp;unifor("V"v909^h")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&amp;uf(’V… - Декуммуляция номеров журналов</dc:title>
  <dc:creator/>
  <cp:keywords/>
  <dcterms:created xsi:type="dcterms:W3CDTF">2026-09-11T12:30:27Z</dcterms:created>
  <dcterms:modified xsi:type="dcterms:W3CDTF">2026-09-11T12:30:27Z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