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&amp;uf(’2… - Вернуть последний номер MFN в базе +1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eb9d296350f44d7078ebe77ad61d70f0a3098c"/>
    <w:p>
      <w:pPr>
        <w:pStyle w:val="Heading1"/>
      </w:pPr>
      <w:r>
        <w:t xml:space="preserve">&amp;uf(’2… - Вернуть последний номер MFN в базе +1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&amp;uf(’2… - Вернуть последний номер MFN в базе +1</dc:title>
  <dc:creator/>
  <cp:keywords/>
  <dcterms:created xsi:type="dcterms:W3CDTF">2026-09-11T10:36:26Z</dcterms:created>
  <dcterms:modified xsi:type="dcterms:W3CDTF">2026-09-11T10:36:26Z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