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Профиль АРМа Администратор-Серверный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рофиль-арма-администратор-серверный"/>
    <w:p>
      <w:pPr>
        <w:pStyle w:val="Heading1"/>
      </w:pPr>
      <w:r>
        <w:t xml:space="preserve">Профиль АРМа Администратор-Серверный</w:t>
      </w:r>
    </w:p>
    <w:p>
      <w:pPr>
        <w:pStyle w:val="FirstParagraph"/>
      </w:pPr>
      <w:r>
        <w:t xml:space="preserve">Параметры настройки АРМа Администратор-Серверный</w:t>
      </w:r>
    </w:p>
    <w:p>
      <w:pPr>
        <w:pStyle w:val="BodyText"/>
      </w:pPr>
      <w:r>
        <w:t xml:space="preserve">Параметры файла IRBISA.ini (по алфавиту).</w:t>
      </w:r>
    </w:p>
    <w:p>
      <w:pPr>
        <w:pStyle w:val="BodyText"/>
      </w:pPr>
      <w:r>
        <w:t xml:space="preserve">Сегмент: MAIN</w:t>
      </w:r>
    </w:p>
    <w:p>
      <w:pPr>
        <w:pStyle w:val="BodyText"/>
      </w:pPr>
      <w:r>
        <w:t xml:space="preserve">Использование: Администратор серверный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№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#MASTER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ACTABPATH</w:t>
            </w:r>
          </w:p>
        </w:tc>
        <w:tc>
          <w:tcPr/>
          <w:p>
            <w:pPr>
              <w:pStyle w:val="Compact"/>
            </w:pPr>
            <w:r>
              <w:t xml:space="preserve">isisacw</w:t>
            </w:r>
          </w:p>
        </w:tc>
        <w:tc>
          <w:tcPr/>
          <w:p>
            <w:pPr>
              <w:pStyle w:val="Compact"/>
            </w:pPr>
            <w:r>
              <w:t xml:space="preserve">Путь к системной таблице ISISAC.TAB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ActuaLIFItem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 Актуализировать словарь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ActuaLItem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AutoaskingItem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Опции – Автоматический опрос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AUTOASKINTERVAL</w:t>
            </w:r>
          </w:p>
        </w:tc>
        <w:tc>
          <w:tcPr/>
          <w:p>
            <w:pPr>
              <w:pStyle w:val="Compact"/>
            </w:pPr>
            <w:r>
              <w:t xml:space="preserve">nn</w:t>
            </w:r>
          </w:p>
        </w:tc>
        <w:tc>
          <w:tcPr/>
          <w:p>
            <w:pPr>
              <w:pStyle w:val="Compact"/>
            </w:pPr>
            <w:r>
              <w:t xml:space="preserve">Интервал автоматического опроса состояния текущей БД в секундах (по умолчанию - 30). AUTOASK nn, где nn - значение интервала в секундах (чтобы отключить автоматический опрос необходимо задать 0)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BATCHFILE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Имя пакетного задания, которое начинается автоматически после запуска АРМа «Администратор». Указывается полное имя (с путем) файла пакетного задания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ClearDBItem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Опустошить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CloseDBItem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Закрыть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CopyDBItem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Копировать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CopyMfItem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Сервис – Копировать файл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COPYMNU</w:t>
            </w:r>
          </w:p>
        </w:tc>
        <w:tc>
          <w:tcPr/>
          <w:p>
            <w:pPr>
              <w:pStyle w:val="Compact"/>
            </w:pPr>
            <w:r>
              <w:t xml:space="preserve">FSTW.MNU</w:t>
            </w:r>
          </w:p>
        </w:tc>
        <w:tc>
          <w:tcPr/>
          <w:p>
            <w:pPr>
              <w:pStyle w:val="Compact"/>
            </w:pPr>
            <w:r>
              <w:t xml:space="preserve">Имя файла списка ТВП переформатирования для копирования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CREATE_OLD_INVERTION_FILES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Использование фрагментации словаря БД. 1 (по умолчанию) – нет фрагментации; 0 – есть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CurDBN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База данных, открывающаяся по умолчанию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DataBaseItem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DataPath</w:t>
            </w:r>
          </w:p>
        </w:tc>
        <w:tc>
          <w:tcPr/>
          <w:p>
            <w:pPr>
              <w:pStyle w:val="Compact"/>
            </w:pPr>
            <w:r>
              <w:t xml:space="preserve">.\DATAI\</w:t>
            </w:r>
          </w:p>
        </w:tc>
        <w:tc>
          <w:tcPr/>
          <w:p>
            <w:pPr>
              <w:pStyle w:val="Compact"/>
            </w:pPr>
            <w:r>
              <w:t xml:space="preserve">Путь к файлам со списками доступных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DBNNAMECAT</w:t>
            </w:r>
          </w:p>
        </w:tc>
        <w:tc>
          <w:tcPr/>
          <w:p>
            <w:pPr>
              <w:pStyle w:val="Compact"/>
            </w:pPr>
            <w:r>
              <w:t xml:space="preserve">dbnam1.mnu</w:t>
            </w:r>
          </w:p>
        </w:tc>
        <w:tc>
          <w:tcPr/>
          <w:p>
            <w:pPr>
              <w:pStyle w:val="Compact"/>
            </w:pPr>
            <w:r>
              <w:t xml:space="preserve">Имя файла списка БД для АРМа Каталогизатора/Комплектатора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DeleteDBItem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Удалить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DeletedListItem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Список удаленных в АРМе «Администратор» (0 – недоступен, 1 – доступен)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DiagnosMfItem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Сервис – Диагностика файла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EmptyDBN</w:t>
            </w:r>
          </w:p>
        </w:tc>
        <w:tc>
          <w:tcPr/>
          <w:p>
            <w:pPr>
              <w:pStyle w:val="Compact"/>
            </w:pPr>
            <w:r>
              <w:t xml:space="preserve">BLANK</w:t>
            </w:r>
          </w:p>
        </w:tc>
        <w:tc>
          <w:tcPr/>
          <w:p>
            <w:pPr>
              <w:pStyle w:val="Compact"/>
            </w:pPr>
            <w:r>
              <w:t xml:space="preserve">Имя шаблона для БД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EtalonDBN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Имя эталонной БД Электронного каталога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ExitItem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Выход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ExportDBItem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Экспорт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25</w:t>
            </w:r>
          </w:p>
        </w:tc>
        <w:tc>
          <w:tcPr/>
          <w:p>
            <w:pPr>
              <w:pStyle w:val="Compact"/>
            </w:pPr>
            <w:r>
              <w:t xml:space="preserve">EXPORTMNU</w:t>
            </w:r>
          </w:p>
        </w:tc>
        <w:tc>
          <w:tcPr/>
          <w:p>
            <w:pPr>
              <w:pStyle w:val="Compact"/>
            </w:pPr>
            <w:r>
              <w:t xml:space="preserve">EXPORTW.MNU</w:t>
            </w:r>
          </w:p>
        </w:tc>
        <w:tc>
          <w:tcPr/>
          <w:p>
            <w:pPr>
              <w:pStyle w:val="Compact"/>
            </w:pPr>
            <w:r>
              <w:t xml:space="preserve">Имя файла списка ТВП переформатирования для экспорта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26</w:t>
            </w:r>
          </w:p>
        </w:tc>
        <w:tc>
          <w:tcPr/>
          <w:p>
            <w:pPr>
              <w:pStyle w:val="Compact"/>
            </w:pPr>
            <w: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204</w:t>
            </w:r>
          </w:p>
        </w:tc>
        <w:tc>
          <w:tcPr/>
          <w:p>
            <w:pPr>
              <w:pStyle w:val="Compact"/>
            </w:pPr>
            <w:r>
              <w:t xml:space="preserve">Основной набор кодов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27</w:t>
            </w:r>
          </w:p>
        </w:tc>
        <w:tc>
          <w:tcPr/>
          <w:p>
            <w:pPr>
              <w:pStyle w:val="Compact"/>
            </w:pPr>
            <w: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Arial</w:t>
            </w:r>
          </w:p>
        </w:tc>
        <w:tc>
          <w:tcPr/>
          <w:p>
            <w:pPr>
              <w:pStyle w:val="Compact"/>
            </w:pPr>
            <w:r>
              <w:t xml:space="preserve">Имя шрифта для компонентов интерфейса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28</w:t>
            </w:r>
          </w:p>
        </w:tc>
        <w:tc>
          <w:tcPr/>
          <w:p>
            <w:pPr>
              <w:pStyle w:val="Compact"/>
            </w:pPr>
            <w:r>
              <w:t xml:space="preserve">HelpItem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Помощь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29</w:t>
            </w:r>
          </w:p>
        </w:tc>
        <w:tc>
          <w:tcPr/>
          <w:p>
            <w:pPr>
              <w:pStyle w:val="Compact"/>
            </w:pPr>
            <w:r>
              <w:t xml:space="preserve">HLPFILE</w:t>
            </w:r>
          </w:p>
        </w:tc>
        <w:tc>
          <w:tcPr/>
          <w:p>
            <w:pPr>
              <w:pStyle w:val="Compact"/>
            </w:pPr>
            <w:r>
              <w:t xml:space="preserve">irbisa.hlp</w:t>
            </w:r>
          </w:p>
        </w:tc>
        <w:tc>
          <w:tcPr/>
          <w:p>
            <w:pPr>
              <w:pStyle w:val="Compact"/>
            </w:pPr>
            <w:r>
              <w:t xml:space="preserve">Имя HELP-файла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30</w:t>
            </w:r>
          </w:p>
        </w:tc>
        <w:tc>
          <w:tcPr/>
          <w:p>
            <w:pPr>
              <w:pStyle w:val="Compact"/>
            </w:pPr>
            <w:r>
              <w:t xml:space="preserve">ImportDBItem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Импорт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31</w:t>
            </w:r>
          </w:p>
        </w:tc>
        <w:tc>
          <w:tcPr/>
          <w:p>
            <w:pPr>
              <w:pStyle w:val="Compact"/>
            </w:pPr>
            <w:r>
              <w:t xml:space="preserve">IMPORTMNU</w:t>
            </w:r>
          </w:p>
        </w:tc>
        <w:tc>
          <w:tcPr/>
          <w:p>
            <w:pPr>
              <w:pStyle w:val="Compact"/>
            </w:pPr>
            <w:r>
              <w:t xml:space="preserve">IMPORTW.MNU</w:t>
            </w:r>
          </w:p>
        </w:tc>
        <w:tc>
          <w:tcPr/>
          <w:p>
            <w:pPr>
              <w:pStyle w:val="Compact"/>
            </w:pPr>
            <w:r>
              <w:t xml:space="preserve">Имя файла списка ТВП переформатирования для импорта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32</w:t>
            </w:r>
          </w:p>
        </w:tc>
        <w:tc>
          <w:tcPr/>
          <w:p>
            <w:pPr>
              <w:pStyle w:val="Compact"/>
            </w:pPr>
            <w:r>
              <w:t xml:space="preserve">LoadIf0Item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 Создать словарь заново – только отбор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33</w:t>
            </w:r>
          </w:p>
        </w:tc>
        <w:tc>
          <w:tcPr/>
          <w:p>
            <w:pPr>
              <w:pStyle w:val="Compact"/>
            </w:pPr>
            <w:r>
              <w:t xml:space="preserve">LoadIf1Item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 Создать словарь заново – только сортировка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34</w:t>
            </w:r>
          </w:p>
        </w:tc>
        <w:tc>
          <w:tcPr/>
          <w:p>
            <w:pPr>
              <w:pStyle w:val="Compact"/>
            </w:pPr>
            <w:r>
              <w:t xml:space="preserve">LoadIf2Item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 Создать словарь заново – только загрузка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35</w:t>
            </w:r>
          </w:p>
        </w:tc>
        <w:tc>
          <w:tcPr/>
          <w:p>
            <w:pPr>
              <w:pStyle w:val="Compact"/>
            </w:pPr>
            <w:r>
              <w:t xml:space="preserve">LoadIfCompleteItem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 Создать словарь заново – полностью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36</w:t>
            </w:r>
          </w:p>
        </w:tc>
        <w:tc>
          <w:tcPr/>
          <w:p>
            <w:pPr>
              <w:pStyle w:val="Compact"/>
            </w:pPr>
            <w:r>
              <w:t xml:space="preserve">LoadIfItem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–Создать словарь заново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37</w:t>
            </w:r>
          </w:p>
        </w:tc>
        <w:tc>
          <w:tcPr/>
          <w:p>
            <w:pPr>
              <w:pStyle w:val="Compact"/>
            </w:pPr>
            <w:r>
              <w:t xml:space="preserve">LOGA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Протоколирование действий клиента в БД</w:t>
            </w:r>
            <w:r>
              <w:t xml:space="preserve"> </w:t>
            </w:r>
            <w:r>
              <w:rPr>
                <w:rStyle w:val="VerbatimChar"/>
              </w:rPr>
              <w:t xml:space="preserve">LOGA</w:t>
            </w:r>
            <w:r>
              <w:t xml:space="preserve">: 0 - отключено по умолчанию; 1 - включено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38</w:t>
            </w:r>
          </w:p>
        </w:tc>
        <w:tc>
          <w:tcPr/>
          <w:p>
            <w:pPr>
              <w:pStyle w:val="Compact"/>
            </w:pPr>
            <w:r>
              <w:t xml:space="preserve">LockedListItem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Сервис – Список заблокированных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39</w:t>
            </w:r>
          </w:p>
        </w:tc>
        <w:tc>
          <w:tcPr/>
          <w:p>
            <w:pPr>
              <w:pStyle w:val="Compact"/>
            </w:pPr>
            <w:r>
              <w:t xml:space="preserve">MULTILOAD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Количество ядер / процессоров в системе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40</w:t>
            </w:r>
          </w:p>
        </w:tc>
        <w:tc>
          <w:tcPr/>
          <w:p>
            <w:pPr>
              <w:pStyle w:val="Compact"/>
            </w:pPr>
            <w:r>
              <w:t xml:space="preserve">MULTISORT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При MULTILOAD&gt;1 определяет используется (1 – по умолчанию) или не используется (0) многопроцессорная обработка на этапе СОРТИРОВКИ при создании словаря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41</w:t>
            </w:r>
          </w:p>
        </w:tc>
        <w:tc>
          <w:tcPr/>
          <w:p>
            <w:pPr>
              <w:pStyle w:val="Compact"/>
            </w:pPr>
            <w:r>
              <w:t xml:space="preserve">NewDBItem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Новая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42</w:t>
            </w:r>
          </w:p>
        </w:tc>
        <w:tc>
          <w:tcPr/>
          <w:p>
            <w:pPr>
              <w:pStyle w:val="Compact"/>
            </w:pPr>
            <w:r>
              <w:t xml:space="preserve">OpenDBItem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Открыть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43</w:t>
            </w:r>
          </w:p>
        </w:tc>
        <w:tc>
          <w:tcPr/>
          <w:p>
            <w:pPr>
              <w:pStyle w:val="Compact"/>
            </w:pPr>
            <w:r>
              <w:t xml:space="preserve">OptionItem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Опции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44</w:t>
            </w:r>
          </w:p>
        </w:tc>
        <w:tc>
          <w:tcPr/>
          <w:p>
            <w:pPr>
              <w:pStyle w:val="Compact"/>
            </w:pPr>
            <w:r>
              <w:t xml:space="preserve">PRMARCFORMAT</w:t>
            </w:r>
          </w:p>
        </w:tc>
        <w:tc>
          <w:tcPr/>
          <w:p>
            <w:pPr>
              <w:pStyle w:val="Compact"/>
            </w:pPr>
            <w:r>
              <w:t xml:space="preserve">MARC</w:t>
            </w:r>
          </w:p>
        </w:tc>
        <w:tc>
          <w:tcPr/>
          <w:p>
            <w:pPr>
              <w:pStyle w:val="Compact"/>
            </w:pPr>
            <w:r>
              <w:t xml:space="preserve">Признак имени ТВП переформатирования для коммуникативных MARC-форматов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45</w:t>
            </w:r>
          </w:p>
        </w:tc>
        <w:tc>
          <w:tcPr/>
          <w:p>
            <w:pPr>
              <w:pStyle w:val="Compact"/>
            </w:pPr>
            <w:r>
              <w:t xml:space="preserve">RecUpdif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Признак автоматической актуализации записей читателя при корректировке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46</w:t>
            </w:r>
          </w:p>
        </w:tc>
        <w:tc>
          <w:tcPr/>
          <w:p>
            <w:pPr>
              <w:pStyle w:val="Compact"/>
            </w:pPr>
            <w:r>
              <w:t xml:space="preserve">ReorgIfItem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 Реорганизовать словарь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47</w:t>
            </w:r>
          </w:p>
        </w:tc>
        <w:tc>
          <w:tcPr/>
          <w:p>
            <w:pPr>
              <w:pStyle w:val="Compact"/>
            </w:pPr>
            <w:r>
              <w:t xml:space="preserve">ReorgMfItem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Актуализация –– Реорганизовать файл документа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48</w:t>
            </w:r>
          </w:p>
        </w:tc>
        <w:tc>
          <w:tcPr/>
          <w:p>
            <w:pPr>
              <w:pStyle w:val="Compact"/>
            </w:pPr>
            <w:r>
              <w:t xml:space="preserve">RestatItem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Обновить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49</w:t>
            </w:r>
          </w:p>
        </w:tc>
        <w:tc>
          <w:tcPr/>
          <w:p>
            <w:pPr>
              <w:pStyle w:val="Compact"/>
            </w:pPr>
            <w:r>
              <w:t xml:space="preserve">RestoreMfItem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Сервис – Восстановить файл документов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50</w:t>
            </w:r>
          </w:p>
        </w:tc>
        <w:tc>
          <w:tcPr/>
          <w:p>
            <w:pPr>
              <w:pStyle w:val="Compact"/>
            </w:pPr>
            <w:r>
              <w:t xml:space="preserve">ServerClientListItem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Список зарегистрированных клиентов в Администраторе клиента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51</w:t>
            </w:r>
          </w:p>
        </w:tc>
        <w:tc>
          <w:tcPr/>
          <w:p>
            <w:pPr>
              <w:pStyle w:val="Compact"/>
            </w:pPr>
            <w:r>
              <w:t xml:space="preserve">ServerCurrentClientListItem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Список клиентов для доступа к серверу в Администраторе клиента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52</w:t>
            </w:r>
          </w:p>
        </w:tc>
        <w:tc>
          <w:tcPr/>
          <w:p>
            <w:pPr>
              <w:pStyle w:val="Compact"/>
            </w:pPr>
            <w:r>
              <w:t xml:space="preserve">ServerItem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СЕРВЕР в Администраторе клиента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53</w:t>
            </w:r>
          </w:p>
        </w:tc>
        <w:tc>
          <w:tcPr/>
          <w:p>
            <w:pPr>
              <w:pStyle w:val="Compact"/>
            </w:pPr>
            <w:r>
              <w:t xml:space="preserve">ServerProcessListItem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Доступность режима: Список запущенных процессов в Администраторе клиента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54</w:t>
            </w:r>
          </w:p>
        </w:tc>
        <w:tc>
          <w:tcPr/>
          <w:p>
            <w:pPr>
              <w:pStyle w:val="Compact"/>
            </w:pPr>
            <w:r>
              <w:t xml:space="preserve">ServerRestartItem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Перезапустить в Администраторе клиента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55</w:t>
            </w:r>
          </w:p>
        </w:tc>
        <w:tc>
          <w:tcPr/>
          <w:p>
            <w:pPr>
              <w:pStyle w:val="Compact"/>
            </w:pPr>
            <w:r>
              <w:t xml:space="preserve">ServiceItem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Сервис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56</w:t>
            </w:r>
          </w:p>
        </w:tc>
        <w:tc>
          <w:tcPr/>
          <w:p>
            <w:pPr>
              <w:pStyle w:val="Compact"/>
            </w:pPr>
            <w:r>
              <w:t xml:space="preserve">SORTDBLIST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Возможность сортировки списка баз данных при их выборе. 0 - сортировка не используется; 1 - начальная сортировка по 1 колонке (по умолчанию); 2 - начальная сортировка по 2 колонке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57</w:t>
            </w:r>
          </w:p>
        </w:tc>
        <w:tc>
          <w:tcPr/>
          <w:p>
            <w:pPr>
              <w:pStyle w:val="Compact"/>
            </w:pPr>
            <w:r>
              <w:t xml:space="preserve">ToolIniItem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Инструменты - Редактор INI-файлов и справочников в АРМе «Администратор»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58</w:t>
            </w:r>
          </w:p>
        </w:tc>
        <w:tc>
          <w:tcPr/>
          <w:p>
            <w:pPr>
              <w:pStyle w:val="Compact"/>
            </w:pPr>
            <w:r>
              <w:t xml:space="preserve">ToolsItem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Инструменты в АРМе «Администратор»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59</w:t>
            </w:r>
          </w:p>
        </w:tc>
        <w:tc>
          <w:tcPr/>
          <w:p>
            <w:pPr>
              <w:pStyle w:val="Compact"/>
            </w:pPr>
            <w:r>
              <w:t xml:space="preserve">ToolTabItem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Инструменты - Генератор табличных форм в АРМе «Администратор»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60</w:t>
            </w:r>
          </w:p>
        </w:tc>
        <w:tc>
          <w:tcPr/>
          <w:p>
            <w:pPr>
              <w:pStyle w:val="Compact"/>
            </w:pPr>
            <w:r>
              <w:t xml:space="preserve">ToolTreeItem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Инструменты - Редактор иерархических справочников в АРМе «Администратор»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61</w:t>
            </w:r>
          </w:p>
        </w:tc>
        <w:tc>
          <w:tcPr/>
          <w:p>
            <w:pPr>
              <w:pStyle w:val="Compact"/>
            </w:pPr>
            <w:r>
              <w:t xml:space="preserve">ToolWSItem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Инструменты - Редактор РЛ и справочников в АРМе «Администратор»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62</w:t>
            </w:r>
          </w:p>
        </w:tc>
        <w:tc>
          <w:tcPr/>
          <w:p>
            <w:pPr>
              <w:pStyle w:val="Compact"/>
            </w:pPr>
            <w:r>
              <w:t xml:space="preserve">UCTABPATH</w:t>
            </w:r>
          </w:p>
        </w:tc>
        <w:tc>
          <w:tcPr/>
          <w:p>
            <w:pPr>
              <w:pStyle w:val="Compact"/>
            </w:pPr>
            <w:r>
              <w:t xml:space="preserve">isisucw</w:t>
            </w:r>
          </w:p>
        </w:tc>
        <w:tc>
          <w:tcPr/>
          <w:p>
            <w:pPr>
              <w:pStyle w:val="Compact"/>
            </w:pPr>
            <w:r>
              <w:t xml:space="preserve">Путь к системной таблице ISISUC.TAB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63</w:t>
            </w:r>
          </w:p>
        </w:tc>
        <w:tc>
          <w:tcPr/>
          <w:p>
            <w:pPr>
              <w:pStyle w:val="Compact"/>
            </w:pPr>
            <w:r>
              <w:t xml:space="preserve">UnactualListItem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Сервис – Список неактуализированных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64</w:t>
            </w:r>
          </w:p>
        </w:tc>
        <w:tc>
          <w:tcPr/>
          <w:p>
            <w:pPr>
              <w:pStyle w:val="Compact"/>
            </w:pPr>
            <w:r>
              <w:t xml:space="preserve">UnLockDBItem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Снять блокировку – БД в целом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65</w:t>
            </w:r>
          </w:p>
        </w:tc>
        <w:tc>
          <w:tcPr/>
          <w:p>
            <w:pPr>
              <w:pStyle w:val="Compact"/>
            </w:pPr>
            <w:r>
              <w:t xml:space="preserve">UnLockItem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Снять блокировку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66</w:t>
            </w:r>
          </w:p>
        </w:tc>
        <w:tc>
          <w:tcPr/>
          <w:p>
            <w:pPr>
              <w:pStyle w:val="Compact"/>
            </w:pPr>
            <w:r>
              <w:t xml:space="preserve">UnLockListItem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Снять блокировку – список записей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67</w:t>
            </w:r>
          </w:p>
        </w:tc>
        <w:tc>
          <w:tcPr/>
          <w:p>
            <w:pPr>
              <w:pStyle w:val="Compact"/>
            </w:pPr>
            <w:r>
              <w:t xml:space="preserve">UnLockRecordItem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Доступность режима: База данных – Снять блокировку – запись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68</w:t>
            </w:r>
          </w:p>
        </w:tc>
        <w:tc>
          <w:tcPr/>
          <w:p>
            <w:pPr>
              <w:pStyle w:val="Compact"/>
            </w:pPr>
            <w:r>
              <w:t xml:space="preserve">workdir</w:t>
            </w:r>
          </w:p>
        </w:tc>
        <w:tc>
          <w:tcPr/>
          <w:p>
            <w:pPr>
              <w:pStyle w:val="Compact"/>
            </w:pPr>
            <w:r>
              <w:t xml:space="preserve">.\workdir</w:t>
            </w:r>
          </w:p>
        </w:tc>
        <w:tc>
          <w:tcPr/>
          <w:p>
            <w:pPr>
              <w:pStyle w:val="Compact"/>
            </w:pPr>
            <w:r>
              <w:t xml:space="preserve">Каталог для сохранения временных выходных данных&lt;&gt;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Профиль АРМа Администратор-Серверный</dc:title>
  <dc:creator/>
  <cp:keywords/>
  <dcterms:created xsi:type="dcterms:W3CDTF">2026-09-12T00:47:33Z</dcterms:created>
  <dcterms:modified xsi:type="dcterms:W3CDTF">2026-09-12T00:47:33Z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