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ВОССТАНОВИТЬ ФАЙЛ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восстановить-файл-документов"/>
    <w:p>
      <w:pPr>
        <w:pStyle w:val="Heading1"/>
      </w:pPr>
      <w:r>
        <w:t xml:space="preserve">Режим ВОССТАНОВИТЬ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восстановления файла документов БД с архивной (страховочной) копии в случае его разрушения.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Осторожно: В связи с особой ответственностью данного режима система запрашивает подтверждение на его выполнение.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Перед выполнением данного режима с помощью стандартного диалогового окна указывается путь на актуальную (соответствующую последним изменениям БД) копию файла документов (полученную с помощью режима КОПИРОВАТЬ ФАЙЛ ДОКУМЕНТОВ). Копия файла документов должна иметь имя &lt;DBNAME&gt;.BKP, где DBNAME имя текущей БД.</w:t>
      </w:r>
    </w:p>
    <w:p>
      <w:pPr>
        <w:pStyle w:val="BodyText"/>
      </w:pPr>
      <w:r>
        <w:t xml:space="preserve">Процесс восстановления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восстановления файла документов завершается аварийно - завершающее сообщение не получено, - файл документов БД считается разрушенным (недоброкачественным). В этом случае необходимо выполнить данный режим повторно.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ВОССТАНОВИТЬ ФАЙЛ ДОКУМЕНТОВ</dc:title>
  <dc:creator/>
  <cp:keywords/>
  <dcterms:created xsi:type="dcterms:W3CDTF">2026-09-11T00:17:32Z</dcterms:created>
  <dcterms:modified xsi:type="dcterms:W3CDTF">2026-09-11T00:17:32Z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