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[I128-2268] Увеличение количества возможных разделов в модуле Выставок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c8d8294fb461e345704d6a4a4e78af79a0b2b0"/>
    <w:p>
      <w:pPr>
        <w:pStyle w:val="Heading1"/>
      </w:pPr>
      <w:r>
        <w:t xml:space="preserve">[I128-2268] Увеличение количества возможных разделов в модуле Выставок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Expositions - Виртуальные выставки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25.03.2026 15:26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269"/>
    <w:p>
      <w:pPr>
        <w:pStyle w:val="Heading3"/>
      </w:pPr>
      <w:r>
        <w:t xml:space="preserve">1.1. 🔗 Соответствует задача: I128-2269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[I128-2269]</w:t>
        </w:r>
      </w:hyperlink>
      <w:r>
        <w:t xml:space="preserve"> </w:t>
      </w:r>
      <w:r>
        <w:t xml:space="preserve">Увеличение количества возможных разделов в модуле Выставок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26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26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[I128-2268] Увеличение количества возможных разделов в модуле Выставок</dc:title>
  <dc:creator/>
  <cp:keywords/>
  <dcterms:created xsi:type="dcterms:W3CDTF">2026-09-11T06:50:49Z</dcterms:created>
  <dcterms:modified xsi:type="dcterms:W3CDTF">2026-09-11T06:50:49Z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