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[I128-1947] JSON-формат библиографических записей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портальных решений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1edb289cc37fe60143ee94863bcc2a0cc213ed"/>
    <w:p>
      <w:pPr>
        <w:pStyle w:val="Heading1"/>
      </w:pPr>
      <w:r>
        <w:t xml:space="preserve">[I128-1947] JSON-формат библиографических записей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портальных решений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API/Formats/Info</w:t>
      </w:r>
      <w:r>
        <w:t xml:space="preserve"> </w:t>
      </w:r>
      <w:r>
        <w:t xml:space="preserve">-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JSON-структуры библиографической записи.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API/Root</w:t>
      </w:r>
      <w:r>
        <w:t xml:space="preserve"> </w:t>
      </w:r>
      <w:r>
        <w:t xml:space="preserve">- добавлена ссылка на раздел формата.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API/JsonRPC/Search</w:t>
      </w:r>
      <w:r>
        <w:t xml:space="preserve"> </w:t>
      </w:r>
      <w:r>
        <w:t xml:space="preserve">- описание параметра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 </w:t>
      </w:r>
      <w:r>
        <w:t xml:space="preserve">дополнено примером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, добавлена ссылка на структуру формата.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описывает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, который возвращает библиографическую запись как JSON</w:t>
      </w:r>
      <w:r>
        <w:rPr>
          <w:strike/>
        </w:rPr>
        <w:t xml:space="preserve">структуру для внешних интеграций и портальных решений. В Help зафиксированы сценарий вызова через JSON</w:t>
      </w:r>
      <w:r>
        <w:t xml:space="preserve">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правило использования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,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а также соответствие основных JSON-полей источникам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api*info**.pft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https://bitbucket.irbis128.ru/projects/I128/repos/irbis128/pull-requests/1104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41"/>
    <w:p>
      <w:pPr>
        <w:pStyle w:val="Heading3"/>
      </w:pPr>
      <w:r>
        <w:t xml:space="preserve">1.1. 🔗 Соответствует задача: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[I128-1947] JSON-формат библиографических записей @API/info для портальных решений</dc:title>
  <dc:creator/>
  <cp:keywords/>
  <dcterms:created xsi:type="dcterms:W3CDTF">2026-09-11T09:18:44Z</dcterms:created>
  <dcterms:modified xsi:type="dcterms:W3CDTF">2026-09-11T09:18:44Z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