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[I128-1184] Настройка выравнивания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2300d8b46000ee92f5b0de97520a8fb9befa5"/>
    <w:p>
      <w:pPr>
        <w:pStyle w:val="Heading1"/>
      </w:pPr>
      <w:r>
        <w:t xml:space="preserve">[I128-1184] Настройка выравнивания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запроса на поиск дополнен описанием настроек строки поиска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«Читатель» описан блок «Настройка интерфейса Bootstrap5» для профиля поиска. Указано, что параметр</w:t>
      </w:r>
      <w:r>
        <w:t xml:space="preserve"> </w:t>
      </w:r>
      <w:r>
        <w:rPr>
          <w:rStyle w:val="VerbatimChar"/>
        </w:rPr>
        <w:t xml:space="preserve">Тип выравнивания</w:t>
      </w:r>
      <w:r>
        <w:t xml:space="preserve"> </w:t>
      </w:r>
      <w:r>
        <w:t xml:space="preserve">управляет положением основной строки поиска и поддерживает варианты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,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Также описано, что настройка применяется при выборе поисковой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заметна при длине строки меньше полной ширины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1"/>
    <w:p>
      <w:pPr>
        <w:pStyle w:val="Heading3"/>
      </w:pPr>
      <w:r>
        <w:t xml:space="preserve">1.1. 🔗 Соответствует задача: I128-1161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[I128-1161]</w:t>
        </w:r>
      </w:hyperlink>
      <w:r>
        <w:t xml:space="preserve"> </w:t>
      </w:r>
      <w:r>
        <w:t xml:space="preserve">Настройка выравнивания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[I128-1184] Настройка выравнивания строки поиска</dc:title>
  <dc:creator/>
  <cp:keywords/>
  <dcterms:created xsi:type="dcterms:W3CDTF">2026-09-12T18:25:30Z</dcterms:created>
  <dcterms:modified xsi:type="dcterms:W3CDTF">2026-09-12T18:25:30Z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