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69f82971d4e2878f63cb390e9c47d7b6588015f"/>
    <w:p>
      <w:pPr>
        <w:pStyle w:val="Heading1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выполняет поиск записей в указанной базе данных и возвращает результаты в заданном формате.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51"/>
        <w:gridCol w:w="433"/>
        <w:gridCol w:w="64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$seq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 для последовательного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нужно вернуть результат поиска. Например: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- формат по умолчанию,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 </w:t>
            </w:r>
            <w:r>
              <w:t xml:space="preserve">- краткое описание,</w:t>
            </w:r>
            <w:r>
              <w:t xml:space="preserve"> </w:t>
            </w:r>
            <w:r>
              <w:rPr>
                <w:rStyle w:val="VerbatimChar"/>
              </w:rPr>
              <w:t xml:space="preserve">@API/info</w:t>
            </w:r>
            <w:r>
              <w:t xml:space="preserve"> </w:t>
            </w:r>
            <w:r>
              <w:t xml:space="preserve">- JSON-структура библиографической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$numMfn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$firstMfn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Номер первой записи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$Min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Минимальный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$Max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$SortBy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сортировки. Если передана пустая строка, сортировка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''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$AscSortDir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сортировка выполняется по возрастанию.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$UseCacheInSearch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используется кеш поиска.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$asJson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каждый элемент результата форматирования обрабатывается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json_decode</w:t>
            </w:r>
            <w:r>
              <w:t xml:space="preserve">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</w:tbl>
    <w:bookmarkEnd w:id="10"/>
    <w:bookmarkStart w:id="12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 Нулевой элемент массива содержит количество найденных записей.</w:t>
      </w:r>
      <w:r>
        <w:t xml:space="preserve"> </w:t>
      </w:r>
      <w:r>
        <w:t xml:space="preserve">Если количество возвращаемых записей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, первый и последующие элементы содержат результат расформатирования.</w:t>
      </w:r>
    </w:p>
    <w:p>
      <w:pPr>
        <w:pStyle w:val="BodyText"/>
      </w:pPr>
      <w:r>
        <w:t xml:space="preserve">В общем случае каждый результат расформатирования возвращается строкой.</w:t>
      </w:r>
    </w:p>
    <w:p>
      <w:pPr>
        <w:pStyle w:val="BodyText"/>
      </w:pPr>
      <w:r>
        <w:t xml:space="preserve">Если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установлен в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функция пытается преобразовать каждый результат расформатирования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. Этот режим полезен для форматов, которые возвращают JSON-строку, например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: вместо строки клиент получает объект или массив, разобранный средствами JSON-RPC клиента.</w:t>
      </w:r>
    </w:p>
    <w:p>
      <w:pPr>
        <w:pStyle w:val="BodyText"/>
      </w:pPr>
      <w:r>
        <w:t xml:space="preserve">Нулевой элемент результата с количеством найденных записей не преобразуется. Если один из элементов не удалось разобрать как JSON, функция возвращает текущий массив результата без исключения; неразобранные элементы остаются строками формата.</w:t>
      </w:r>
    </w:p>
    <w:p>
      <w:pPr>
        <w:pStyle w:val="BodyText"/>
      </w:pPr>
      <w:r>
        <w:t xml:space="preserve">Подробное описание структуры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приведено в разделе</w:t>
      </w:r>
      <w:r>
        <w:t xml:space="preserve"> </w:t>
      </w:r>
      <w:hyperlink r:id="rId11">
        <w:r>
          <w:rPr>
            <w:rStyle w:val="Hyperlink"/>
          </w:rPr>
          <w:t xml:space="preserve">Формат API/info для библиографических записей</w:t>
        </w:r>
      </w:hyperlink>
      <w:r>
        <w:t xml:space="preserve">.</w:t>
      </w:r>
    </w:p>
    <w:bookmarkEnd w:id="12"/>
    <w:bookmarkStart w:id="13" w:name="пример-на-языке-php"/>
    <w:p>
      <w:pPr>
        <w:pStyle w:val="Heading2"/>
      </w:pPr>
      <w:r>
        <w:t xml:space="preserve">4. Пример на языке PHP</w:t>
      </w:r>
    </w:p>
    <w:p>
      <w:pPr>
        <w:pStyle w:val="SourceCode"/>
      </w:pPr>
      <w:r>
        <w:rPr>
          <w:rStyle w:val="CommentTok"/>
        </w:rPr>
        <w:t xml:space="preserve">// Подключение класса JSON-RPC 2.0 клиента</w:t>
      </w:r>
      <w:r>
        <w:br/>
      </w:r>
      <w:r>
        <w:rPr>
          <w:rStyle w:val="KeywordTok"/>
        </w:rPr>
        <w:t xml:space="preserve">require_once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'BaseJsonRpcClient.php'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URL подключения к API сервера</w:t>
      </w:r>
      <w:r>
        <w:br/>
      </w:r>
      <w:r>
        <w:rPr>
          <w:rStyle w:val="VariableTok"/>
        </w:rPr>
        <w:t xml:space="preserve">$entryUrl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'https://example.org/JSONRPC.php?i128Module=API'</w:t>
      </w:r>
      <w:r>
        <w:rPr>
          <w:rStyle w:val="OtherTok"/>
        </w:rPr>
        <w:t xml:space="preserve">;</w:t>
      </w:r>
      <w:r>
        <w:br/>
      </w:r>
      <w:r>
        <w:rPr>
          <w:rStyle w:val="CommentTok"/>
        </w:rPr>
        <w:t xml:space="preserve">// Использовать ли SSL</w:t>
      </w:r>
      <w:r>
        <w:br/>
      </w:r>
      <w:r>
        <w:rPr>
          <w:rStyle w:val="VariableTok"/>
        </w:rPr>
        <w:t xml:space="preserve">$ssl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Логин и пароль для подключения</w:t>
      </w:r>
      <w:r>
        <w:br/>
      </w:r>
      <w:r>
        <w:rPr>
          <w:rStyle w:val="VariableTok"/>
        </w:rPr>
        <w:t xml:space="preserve">$login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Создание подключения</w:t>
      </w:r>
      <w:r>
        <w:br/>
      </w:r>
      <w:r>
        <w:rPr>
          <w:rStyle w:val="VariableTok"/>
        </w:rPr>
        <w:t xml:space="preserve">$api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BaseJsonRpcClient(</w:t>
      </w:r>
      <w:r>
        <w:rPr>
          <w:rStyle w:val="VariableTok"/>
        </w:rPr>
        <w:t xml:space="preserve">$entryUrl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$login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Установка параметров для вызова</w:t>
      </w:r>
      <w:r>
        <w:br/>
      </w:r>
      <w:r>
        <w:rPr>
          <w:rStyle w:val="VariableTok"/>
        </w:rPr>
        <w:t xml:space="preserve">$dbn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$exp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$seq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$numMfn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$firstMfn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$Max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$SortBy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$AscSortDir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$UseCacheInSearch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Выполнение поиска записей с указанными авторами по БД IBIS с запросом первой записи результата поиска</w:t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rPr>
          <w:rStyle w:val="VariableTok"/>
        </w:rPr>
        <w:t xml:space="preserve">$dbn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$seq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$format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$numMfn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$firstMfn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$SortBy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$AscSortDir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$UseCacheInSearch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Вывод полученного результата</w:t>
      </w:r>
      <w:r>
        <w:br/>
      </w:r>
      <w:r>
        <w:rPr>
          <w:rStyle w:val="FunctionTok"/>
        </w:rPr>
        <w:t xml:space="preserve">var_export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укажите адрес сервера ИРБИС 128.</w:t>
      </w:r>
    </w:p>
    <w:p>
      <w:pPr>
        <w:pStyle w:val="BodyText"/>
      </w:pPr>
      <w:r>
        <w:t xml:space="preserve">Результат работы скрипта:</w:t>
      </w:r>
    </w:p>
    <w:p>
      <w:pPr>
        <w:pStyle w:val="BodyText"/>
      </w:pPr>
      <w:r>
        <w:t xml:space="preserve">Всего запросу соответствует 177 записей, возвращена информация о первой из них в формате API/info.</w:t>
      </w:r>
    </w:p>
    <w:p>
      <w:pPr>
        <w:pStyle w:val="SourceCode"/>
      </w:pPr>
      <w:r>
        <w:rPr>
          <w:rStyle w:val="NormalTok"/>
        </w:rPr>
        <w:t xml:space="preserve">BaseJsonRpcCall::</w:t>
      </w:r>
      <w:r>
        <w:rPr>
          <w:rStyle w:val="BuiltInTok"/>
        </w:rPr>
        <w:t xml:space="preserve">__set_state</w:t>
      </w:r>
      <w:r>
        <w:rPr>
          <w:rStyle w:val="NormalTok"/>
        </w:rPr>
        <w:t xml:space="preserve">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'Search'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8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11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177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'brief'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Николаевич. Android для пользователя : полезные программы и советы / Денис Колисниченко, 2013. - 254 с.'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'examplarInfo'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'Android для пользователя : полезные программы и советы'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'interestingArticles'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'onTabs'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'documentType'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'Однотомное издание'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'publicationCode'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'004.4/К 60-460343092'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'authors'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'unifiedFormHeader'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'transliteratedTitle'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'imprint'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'Санкт-Петербург: БХВ-Петербург, 2013'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'quantitativeCharacteristics'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'254 с.: ил + 24 см'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'teams'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'series'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'misreadTitles'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'translationOfThePublication'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'parallelEditions'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'braided'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'placeOfPublication'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'typeAndVolumeOfResource'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'systemRequirements'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'notes'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'Указ.'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'issn'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'isbn'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'978-5-9775-06 80-9: 130.50 р.'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'identificationNumber'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'grnti'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'20.53.31'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'udc'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'bbk'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'З884.16-56-05,0'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'subjectHeadings'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'Радиоэлектроника -- Электрическая связь -- Радиосвязь -- Радиотелефонная связь; Мобильная связь -- Радиотелефоны; Вычислительная техника -- Вычислительные машины электронные цифровые -- Автоматическая обработка информации; ANDROID, операционная система -- Программирование'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'meshNonMain'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'geographicalHeadings'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'descriptor'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'keywords'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'content'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'annotation'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'receiptsRegistered'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'thePublicationCanBeFoundIn'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'url'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PDF-файла.pdf'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API/Help/Formats/Info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PI/Help/Formats/Info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Search($dbn, $exp, $seq, $format, $numMfn = 20, $firstMfn = 0, $Min = 0, $Max = 0, $SortBy = ’’, $AscSortDir = true, $UseCacheInSearch = false, $asJson = false)</dc:title>
  <dc:creator/>
  <cp:keywords/>
  <dcterms:created xsi:type="dcterms:W3CDTF">2026-09-12T00:29:52Z</dcterms:created>
  <dcterms:modified xsi:type="dcterms:W3CDTF">2026-09-12T00:29:52Z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