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GetExemplarsInfo($dbn,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exemplarsinfodbn-record_id"/>
    <w:p>
      <w:pPr>
        <w:pStyle w:val="Heading1"/>
      </w:pPr>
      <w:r>
        <w:t xml:space="preserve">Функция GetExemplarsInfo($dbn,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GetExemplarsInfo($dbn, $record_id)</dc:title>
  <dc:creator/>
  <cp:keywords/>
  <dcterms:created xsi:type="dcterms:W3CDTF">2026-09-12T05:14:25Z</dcterms:created>
  <dcterms:modified xsi:type="dcterms:W3CDTF">2026-09-12T05:14:25Z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