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[I128-2326] Bookland::GetRdrOcc неявно проверяет требования к возврату экземпляра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dfae6c073bfcdd357455491f2998c8d509e8aa8"/>
    <w:p>
      <w:pPr>
        <w:pStyle w:val="Heading1"/>
      </w:pPr>
      <w:r>
        <w:t xml:space="preserve">[I128-2326] Bookland::GetRdrOcc неявно проверяет требования к возврату экземпляра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20.04.2026 07:14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Проблема заключается в том, что наименование и сигнатура функции не предполагает наличия проверки возможности возврата экземпляра.</w:t>
      </w:r>
    </w:p>
    <w:p>
      <w:pPr>
        <w:pStyle w:val="BodyText"/>
      </w:pPr>
      <w:r>
        <w:t xml:space="preserve">Поиск экземпляра может осуществляться не только в целях возврата.</w:t>
      </w:r>
    </w:p>
    <w:p>
      <w:pPr>
        <w:numPr>
          <w:ilvl w:val="0"/>
          <w:numId w:val="1001"/>
        </w:numPr>
      </w:pPr>
      <w:r>
        <w:t xml:space="preserve">Рефакторинг логики проверки возврата экземпляров и повсеместное применение фильтра выдачи</w:t>
      </w:r>
    </w:p>
    <w:p>
      <w:pPr>
        <w:pStyle w:val="Compact"/>
        <w:numPr>
          <w:ilvl w:val="1"/>
          <w:numId w:val="1002"/>
        </w:numPr>
      </w:pPr>
      <w:r>
        <w:t xml:space="preserve">Логика проверки правил возврата (место выдачи, МБА) вынесена из GetRdrOcc в новый метод RdrOccReturnPossibleCheck.</w:t>
      </w:r>
    </w:p>
    <w:p>
      <w:pPr>
        <w:pStyle w:val="Compact"/>
        <w:numPr>
          <w:ilvl w:val="1"/>
          <w:numId w:val="1002"/>
        </w:numPr>
      </w:pPr>
      <w:r>
        <w:t xml:space="preserve">Метод RdrOccReturnPossibleCheck интегрирован в операцию BookReturn.</w:t>
      </w:r>
    </w:p>
    <w:p>
      <w:pPr>
        <w:pStyle w:val="Compact"/>
        <w:numPr>
          <w:ilvl w:val="1"/>
          <w:numId w:val="1002"/>
        </w:numPr>
      </w:pPr>
      <w:r>
        <w:t xml:space="preserve">Повсеместно (в Bookland, API, SIP2) добавлен проброс фильтра RdrOccOutFilter() при поиске экземпляров на руках.</w:t>
      </w:r>
    </w:p>
    <w:p>
      <w:pPr>
        <w:pStyle w:val="Compact"/>
        <w:numPr>
          <w:ilvl w:val="1"/>
          <w:numId w:val="1002"/>
        </w:numPr>
      </w:pPr>
      <w:r>
        <w:t xml:space="preserve">В RqstDecline добавлен try-catch при получении RdrOcc.</w:t>
      </w:r>
    </w:p>
    <w:p>
      <w:pPr>
        <w:pStyle w:val="Compact"/>
        <w:numPr>
          <w:ilvl w:val="1"/>
          <w:numId w:val="1002"/>
        </w:numPr>
      </w:pPr>
      <w:r>
        <w:t xml:space="preserve">Обновлен файл api.php с учетом новых и измененных методов.</w:t>
      </w:r>
    </w:p>
    <w:p>
      <w:pPr>
        <w:pStyle w:val="Compact"/>
        <w:numPr>
          <w:ilvl w:val="1"/>
          <w:numId w:val="1002"/>
        </w:numPr>
      </w:pPr>
      <w:r>
        <w:t xml:space="preserve">Косметический рефакторинг кода в модуле SIP2.</w:t>
      </w:r>
    </w:p>
    <w:p>
      <w:pPr>
        <w:numPr>
          <w:ilvl w:val="0"/>
          <w:numId w:val="1001"/>
        </w:numPr>
      </w:pPr>
      <w:hyperlink r:id="rId9"/>
      <w:r>
        <w:t xml:space="preserve"> </w:t>
      </w:r>
      <w:r>
        <w:t xml:space="preserve">PHP Fatal error: Uncaught TypeError: i128f::ParseError(): Argument #1 ($msg) must be of type array|string|int, null given, called in C:</w:t>
      </w:r>
      <w:r>
        <w:t xml:space="preserve">128</w:t>
      </w:r>
      <w:r>
        <w:t xml:space="preserve">__call</w:t>
      </w:r>
      <w:r>
        <w:t xml:space="preserve">.inc on line 9 and defined in C:</w:t>
      </w:r>
      <w:r>
        <w:t xml:space="preserve">128</w:t>
      </w:r>
      <w:r>
        <w:t xml:space="preserve">128f</w:t>
      </w:r>
      <w:r>
        <w:t xml:space="preserve">.php:669</w:t>
      </w:r>
    </w:p>
    <w:p>
      <w:pPr>
        <w:numPr>
          <w:ilvl w:val="0"/>
          <w:numId w:val="1001"/>
        </w:numPr>
      </w:pPr>
      <w:r>
        <w:t xml:space="preserve">Добавлены методы GetTitle(), GetDescription() и GetParamInfo() для классов обработчиков в директориях Actions и __call модуля Bookland.</w:t>
      </w:r>
    </w:p>
    <w:p>
      <w:pPr>
        <w:numPr>
          <w:ilvl w:val="0"/>
          <w:numId w:val="1000"/>
        </w:numPr>
      </w:pPr>
      <w:r>
        <w:t xml:space="preserve">Метаданные добавлены для следующих процессов:</w:t>
      </w:r>
    </w:p>
    <w:p>
      <w:pPr>
        <w:pStyle w:val="Compact"/>
        <w:numPr>
          <w:ilvl w:val="1"/>
          <w:numId w:val="1003"/>
        </w:numPr>
      </w:pPr>
      <w:r>
        <w:t xml:space="preserve">Отказ в исполнении заказа (RqstDecline)</w:t>
      </w:r>
    </w:p>
    <w:p>
      <w:pPr>
        <w:pStyle w:val="Compact"/>
        <w:numPr>
          <w:ilvl w:val="1"/>
          <w:numId w:val="1003"/>
        </w:numPr>
      </w:pPr>
      <w:r>
        <w:t xml:space="preserve">Исполнение заявки на продление срока пользования (RqstExecProlongation)</w:t>
      </w:r>
    </w:p>
    <w:p>
      <w:pPr>
        <w:pStyle w:val="Compact"/>
        <w:numPr>
          <w:ilvl w:val="1"/>
          <w:numId w:val="1003"/>
        </w:numPr>
      </w:pPr>
      <w:r>
        <w:t xml:space="preserve">Продление срока возврата экземпляра (API/BookProlongation)</w:t>
      </w:r>
    </w:p>
    <w:p>
      <w:pPr>
        <w:pStyle w:val="Compact"/>
        <w:numPr>
          <w:ilvl w:val="1"/>
          <w:numId w:val="1003"/>
        </w:numPr>
      </w:pPr>
      <w:r>
        <w:t xml:space="preserve">Оформление возврата выданного экземпляра (BookReturn)</w:t>
      </w:r>
    </w:p>
    <w:p>
      <w:pPr>
        <w:pStyle w:val="Compact"/>
        <w:numPr>
          <w:ilvl w:val="1"/>
          <w:numId w:val="1003"/>
        </w:numPr>
      </w:pPr>
      <w:r>
        <w:t xml:space="preserve">Получение номера повторения выданного экземпляра в записи читателя (GetRdrOcc, GetRdrOccByRqst)</w:t>
      </w:r>
    </w:p>
    <w:p>
      <w:pPr>
        <w:pStyle w:val="Compact"/>
        <w:numPr>
          <w:ilvl w:val="1"/>
          <w:numId w:val="1003"/>
        </w:numPr>
      </w:pPr>
      <w:r>
        <w:t xml:space="preserve">Обработка введенного идентификатора: ШК, инвентарный номер, RFID (ManageShkApp)</w:t>
      </w:r>
    </w:p>
    <w:p>
      <w:pPr>
        <w:pStyle w:val="Compact"/>
        <w:numPr>
          <w:ilvl w:val="1"/>
          <w:numId w:val="1003"/>
        </w:numPr>
      </w:pPr>
      <w:r>
        <w:t xml:space="preserve">Проверка возможности возврата экземпляра (RdrOccReturnPossibleCheck)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[I128-2326] Bookland::GetRdrOcc неявно проверяет требования к возврату экземпляра</dc:title>
  <dc:creator/>
  <cp:keywords/>
  <dcterms:created xsi:type="dcterms:W3CDTF">2026-09-02T13:31:33Z</dcterms:created>
  <dcterms:modified xsi:type="dcterms:W3CDTF">2026-09-02T13:31:33Z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