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7fcdee29cf1c966ae57a3426f2acde2c47f06c"/>
    <w:p>
      <w:pPr>
        <w:pStyle w:val="Heading1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17:41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управлении задачами очереди система могла выводить служебное предупреждение SQLite о недостающем поле прогресса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Схема базы очереди теперь автоматически обновляется при открытии, поэтому старые базы очереди получают необходимые поля прогресса без ручного вмешательства.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служебной базе</w:t>
      </w:r>
      <w:r>
        <w:t xml:space="preserve"> </w:t>
      </w:r>
      <w:r>
        <w:rPr>
          <w:rStyle w:val="VerbatimChar"/>
        </w:rPr>
        <w:t xml:space="preserve">QueueInfo.db</w:t>
      </w:r>
      <w:r>
        <w:t xml:space="preserve"> </w:t>
      </w:r>
      <w:r>
        <w:t xml:space="preserve">модуля очереди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[I128-2629] PHP Warning: SQLite3::exec(): no such column: progress in irbis128__call.inc on line 32</dc:title>
  <dc:creator/>
  <cp:keywords/>
  <dcterms:created xsi:type="dcterms:W3CDTF">2026-09-04T19:45:25Z</dcterms:created>
  <dcterms:modified xsi:type="dcterms:W3CDTF">2026-09-04T19:45:25Z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