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A (команда вывода поля/подполя)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a-команда-вывода-поляподполя"/>
    <w:p>
      <w:pPr>
        <w:pStyle w:val="Heading1"/>
      </w:pPr>
      <w:r>
        <w:t xml:space="preserve">Функция A (команда вывода поля/подполя)</w:t>
      </w:r>
    </w:p>
    <w:p>
      <w:pPr>
        <w:pStyle w:val="FirstParagraph"/>
      </w:pPr>
      <w:r>
        <w:t xml:space="preserve">Функция A возвращает значение</w:t>
      </w:r>
      <w:r>
        <w:t xml:space="preserve"> </w:t>
      </w:r>
      <w:r>
        <w:t xml:space="preserve">“истина”</w:t>
      </w:r>
      <w:r>
        <w:t xml:space="preserve">, если форматируемая запись не содержит ни одного экземпляра поля или подполя, указанного в аргументе.</w:t>
      </w:r>
    </w:p>
    <w:p>
      <w:pPr>
        <w:pStyle w:val="BodyText"/>
      </w:pPr>
      <w:r>
        <w:t xml:space="preserve">Если отсутствует поле, то, естественно, отсутствуют и его подполя. Поэтому, если команда вывода специфицирует подполе, то функция A возвращает значение истина, если поле присутствует, но в нем отсутствует соответствующее подполе, или если отсутствует все поле. Например: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a(v700^m)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a(v80)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A (команда вывода поля/подполя)</dc:title>
  <dc:creator/>
  <cp:keywords/>
  <dcterms:created xsi:type="dcterms:W3CDTF">2026-09-03T15:24:22Z</dcterms:created>
  <dcterms:modified xsi:type="dcterms:W3CDTF">2026-09-03T15:24:22Z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