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&amp;uf(’P… - Выдать заданное оригинальное повторение поля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d53bfd3bcd22b429073b1a0423503a39969eab2"/>
    <w:p>
      <w:pPr>
        <w:pStyle w:val="Heading1"/>
      </w:pPr>
      <w:r>
        <w:t xml:space="preserve">&amp;uf(’P… - Выдать заданное оригинальное повторение поля</w:t>
      </w:r>
    </w:p>
    <w:bookmarkStart w:id="9" w:name="назначение"/>
    <w:p>
      <w:pPr>
        <w:pStyle w:val="Heading2"/>
      </w:pPr>
      <w:r>
        <w:t xml:space="preserve">1. Назначение</w:t>
      </w:r>
    </w:p>
    <w:p>
      <w:pPr>
        <w:pStyle w:val="FirstParagraph"/>
      </w:pPr>
      <w:r>
        <w:t xml:space="preserve">Выдать заданное оригинальное повторение поля</w:t>
      </w:r>
    </w:p>
    <w:bookmarkEnd w:id="9"/>
    <w:bookmarkStart w:id="10" w:name="формат-передаваемая-строка"/>
    <w:p>
      <w:pPr>
        <w:pStyle w:val="Heading2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PV&lt;tag&gt;^&lt;delim&gt;*&lt;offset&gt;.&lt;length&gt;#&lt;occur&gt;</w:t>
      </w:r>
    </w:p>
    <w:p>
      <w:pPr>
        <w:pStyle w:val="FirstParagraph"/>
      </w:pPr>
      <w:r>
        <w:t xml:space="preserve">где:</w:t>
      </w:r>
      <w:r>
        <w:t xml:space="preserve"> </w:t>
      </w:r>
      <w:r>
        <w:t xml:space="preserve">* &lt;tag&gt; - метка поля;</w:t>
      </w:r>
      <w:r>
        <w:t xml:space="preserve"> </w:t>
      </w:r>
      <w:r>
        <w:t xml:space="preserve">* &lt;delim&gt; - разделитель подполя;</w:t>
      </w:r>
      <w:r>
        <w:t xml:space="preserve"> </w:t>
      </w:r>
      <w:r>
        <w:t xml:space="preserve">* &lt;offset&gt; - смещение;</w:t>
      </w:r>
      <w:r>
        <w:t xml:space="preserve"> </w:t>
      </w:r>
      <w:r>
        <w:t xml:space="preserve">* &lt;length&gt; - длина;</w:t>
      </w:r>
      <w:r>
        <w:t xml:space="preserve"> </w:t>
      </w:r>
      <w:r>
        <w:t xml:space="preserve">* &lt;occur&gt; - номер повторения</w:t>
      </w:r>
    </w:p>
    <w:bookmarkEnd w:id="10"/>
    <w:bookmarkStart w:id="11" w:name="пример"/>
    <w:p>
      <w:pPr>
        <w:pStyle w:val="Heading2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&amp;unifor('Pv200#2')</w:t>
      </w:r>
      <w:r>
        <w:br/>
      </w:r>
      <w:r>
        <w:rPr>
          <w:rStyle w:val="VerbatimChar"/>
        </w:rPr>
        <w:t xml:space="preserve">&amp;unifor('Pv910^a#5')</w:t>
      </w:r>
      <w:r>
        <w:br/>
      </w:r>
      <w:r>
        <w:rPr>
          <w:rStyle w:val="VerbatimChar"/>
        </w:rPr>
        <w:t xml:space="preserve">&amp;unifor('Pv10^b*2.10#2')</w:t>
      </w:r>
    </w:p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&amp;uf(’P… - Выдать заданное оригинальное повторение поля</dc:title>
  <dc:creator/>
  <cp:keywords/>
  <dcterms:created xsi:type="dcterms:W3CDTF">2026-09-07T06:11:11Z</dcterms:created>
  <dcterms:modified xsi:type="dcterms:W3CDTF">2026-09-07T06:11:11Z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