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[I128-1528]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528-сортировка-результатов-поиска"/>
    <w:p>
      <w:pPr>
        <w:pStyle w:val="Heading1"/>
      </w:pPr>
      <w:r>
        <w:t xml:space="preserve">[I128-1528]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13:19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настройки и использования сортировки результатов поиска.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описано, как включается и используется список сортировки в панели «Управление поиском». Указано, что администратор управляет отображением через блок «Настройка сортировки» в профиле АРМ «Читатель», задает критерии и подписи вариантов, а пользователь выбирает поле и направление сортировки: по возрастанию или по убыванию.</w:t>
      </w:r>
    </w:p>
    <w:p>
      <w:pPr>
        <w:pStyle w:val="BodyText"/>
      </w:pPr>
      <w:r>
        <w:t xml:space="preserve">Документация уточняет вариант «Дата ввода», параметры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, а также режим префиксной сортировки</w:t>
      </w:r>
      <w:r>
        <w:t xml:space="preserve"> </w:t>
      </w:r>
      <w:r>
        <w:rPr>
          <w:rStyle w:val="VerbatimChar"/>
        </w:rPr>
        <w:t xml:space="preserve">pref:</w:t>
      </w:r>
      <w:r>
        <w:t xml:space="preserve">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209"/>
    <w:p>
      <w:pPr>
        <w:pStyle w:val="Heading3"/>
      </w:pPr>
      <w:r>
        <w:t xml:space="preserve">1.1. 🔗 Соответствует задача: I128-1209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[I128-1528] Сортировка результатов поиска</dc:title>
  <dc:creator/>
  <cp:keywords/>
  <dcterms:created xsi:type="dcterms:W3CDTF">2026-09-05T12:23:33Z</dcterms:created>
  <dcterms:modified xsi:type="dcterms:W3CDTF">2026-09-05T12:23:33Z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