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[I128-2281] Кеширование записей Record и настройки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f0700332b0ce4fd6fd3d6d390cb2970ee8365"/>
    <w:p>
      <w:pPr>
        <w:pStyle w:val="Heading1"/>
      </w:pPr>
      <w:r>
        <w:t xml:space="preserve">[I128-2281] Кеширование записей Record и настройки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Record/SidCache</w:t>
      </w:r>
      <w:r>
        <w:t xml:space="preserve"> </w:t>
      </w:r>
      <w:r>
        <w:t xml:space="preserve">- описывает кеширование содержимого записи и карты SID: ключи</w:t>
      </w:r>
      <w:r>
        <w:t xml:space="preserve"> </w:t>
      </w:r>
      <w:r>
        <w:rPr>
          <w:rStyle w:val="VerbatimChar"/>
        </w:rPr>
        <w:t xml:space="preserve">Record*Content***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Record*SidMap***</w:t>
      </w:r>
      <w:r>
        <w:t xml:space="preserve">, чтение через</w:t>
      </w:r>
      <w:r>
        <w:t xml:space="preserve"> </w:t>
      </w:r>
      <w:r>
        <w:rPr>
          <w:rStyle w:val="VerbatimChar"/>
        </w:rPr>
        <w:t xml:space="preserve">Database~~&gt;RecRead</w:t>
      </w:r>
      <w:r>
        <w:t xml:space="preserve">, поиск через</w:t>
      </w:r>
      <w:r>
        <w:t xml:space="preserve"> </w:t>
      </w:r>
      <w:r>
        <w:rPr>
          <w:rStyle w:val="VerbatimChar"/>
        </w:rPr>
        <w:t xml:space="preserve">Record~~&gt;GetBySid</w:t>
      </w:r>
      <w:r>
        <w:t xml:space="preserve">, сохранение через</w:t>
      </w:r>
      <w:r>
        <w:t xml:space="preserve"> </w:t>
      </w:r>
      <w:r>
        <w:rPr>
          <w:rStyle w:val="VerbatimChar"/>
        </w:rPr>
        <w:t xml:space="preserve">Record-&gt;SidSave</w:t>
      </w:r>
      <w:r>
        <w:t xml:space="preserve"> </w:t>
      </w:r>
      <w:r>
        <w:t xml:space="preserve">и сброс при удалении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Help/Server128/SystemCore/ObjectModule/CacheAndSecurity</w:t>
      </w:r>
      <w:r>
        <w:t xml:space="preserve"> </w:t>
      </w:r>
      <w:r>
        <w:t xml:space="preserve">- описывает кеш настроек модулей</w:t>
      </w:r>
      <w:r>
        <w:t xml:space="preserve"> </w:t>
      </w:r>
      <w:r>
        <w:rPr>
          <w:rStyle w:val="VerbatimChar"/>
        </w:rPr>
        <w:t xml:space="preserve">ModuleOpts</w:t>
      </w:r>
      <w:r>
        <w:t xml:space="preserve">, кеш SID записи модуля</w:t>
      </w:r>
      <w:r>
        <w:t xml:space="preserve"> </w:t>
      </w:r>
      <w:r>
        <w:rPr>
          <w:rStyle w:val="VerbatimChar"/>
        </w:rPr>
        <w:t xml:space="preserve">ModuleRecordsCache</w:t>
      </w:r>
      <w:r>
        <w:t xml:space="preserve">, связь с кешем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и защитные ограничения для имен модулей, классов и внешних функций.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Record/SidCache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Record/Purpose</w:t>
      </w:r>
      <w:r>
        <w:t xml:space="preserve"> </w:t>
      </w:r>
      <w:r>
        <w:t xml:space="preserve">- добавлено краткое описание ускоренного повторного чтения записей через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CacheAndSecurity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Help/Server128/SystemCore/ObjectModule/ModuleSettings</w:t>
      </w:r>
      <w:r>
        <w:t xml:space="preserve"> </w:t>
      </w:r>
      <w:r>
        <w:t xml:space="preserve">- добавлено описание формирования панели настроек через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ModuleAdminPanel.js</w:t>
      </w:r>
      <w:r>
        <w:t xml:space="preserve">, а также кеша настроек модуля.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техническая документация по отказу от медленного файлового кеширования записи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.</w:t>
      </w:r>
    </w:p>
    <w:p>
      <w:pPr>
        <w:pStyle w:val="BodyText"/>
      </w:pPr>
      <w:r>
        <w:t xml:space="preserve">Описано, какие данные хранятся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когда кеш используется, когда обходится, и какие ключи сбрасываются при удалении записи или изменении настроек модуля.</w:t>
      </w:r>
    </w:p>
    <w:p>
      <w:pPr>
        <w:pStyle w:val="BodyText"/>
      </w:pPr>
      <w:r>
        <w:t xml:space="preserve">Описана текущая схема построения административной панели настроек модуля: сервер формирует структурированную конфигурацию, а клиентский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строит форму настроек.</w:t>
      </w:r>
    </w:p>
    <w:p>
      <w:pPr>
        <w:pStyle w:val="BodyText"/>
      </w:pPr>
      <w:r>
        <w:t xml:space="preserve">Скриншоты не добавлялись: новые разделы описывают технические механизмы без новой пользовательской формы; существующий раздел настроек модуля уже содержит изображение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5"/>
    <w:p>
      <w:pPr>
        <w:pStyle w:val="Heading3"/>
      </w:pPr>
      <w:r>
        <w:t xml:space="preserve">1.1. 🔗 Соответствует задача: I128-2255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[I128-2281] Кеширование записей Record и настройки ObjectModule</dc:title>
  <dc:creator/>
  <cp:keywords/>
  <dcterms:created xsi:type="dcterms:W3CDTF">2026-09-04T05:02:04Z</dcterms:created>
  <dcterms:modified xsi:type="dcterms:W3CDTF">2026-09-04T05:02:04Z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