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12" w:name="Xf5fd7ff4b4223e49f26be895dc4fca12ef593a1"/>
    <w:p>
      <w:pPr>
        <w:pStyle w:val="Heading1"/>
      </w:pPr>
      <w:r>
        <w:t xml:space="preserve">[I128-2238] Расширение типов ограничений доступа: предупреждение о психотропных и наркотических веществах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⚙️ Новые возможности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Белинская Мария Александровна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Web-ИРБИС64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10.03.2026 13:35</w:t>
      </w:r>
    </w:p>
    <w:p>
      <w:pPr>
        <w:pStyle w:val="BodyText"/>
      </w:pPr>
      <w:r>
        <w:rPr>
          <w:i/>
          <w:iCs/>
        </w:rPr>
        <w:t xml:space="preserve">Нет описания</w:t>
      </w:r>
    </w:p>
    <w:bookmarkStart w:id="11" w:name="связанные-задачи"/>
    <w:p>
      <w:pPr>
        <w:pStyle w:val="Heading2"/>
      </w:pPr>
      <w:r>
        <w:t xml:space="preserve">1. Связанные задачи</w:t>
      </w:r>
    </w:p>
    <w:bookmarkStart w:id="10" w:name="blocks-sd-716"/>
    <w:p>
      <w:pPr>
        <w:pStyle w:val="Heading3"/>
      </w:pPr>
      <w:r>
        <w:t xml:space="preserve">1.1. 🔗 blocks: SD-716</w:t>
      </w:r>
    </w:p>
    <w:p>
      <w:pPr>
        <w:pStyle w:val="BlockText"/>
      </w:pPr>
      <w:hyperlink r:id="rId9">
        <w:r>
          <w:rPr>
            <w:rStyle w:val="Hyperlink"/>
            <w:b/>
            <w:bCs/>
          </w:rPr>
          <w:t xml:space="preserve">[SD-716]</w:t>
        </w:r>
      </w:hyperlink>
      <w:r>
        <w:t xml:space="preserve"> </w:t>
      </w:r>
      <w:r>
        <w:t xml:space="preserve">Маркировка записей по ФЗ О наркотических средствах</w:t>
      </w:r>
      <w:r>
        <w:t xml:space="preserve"> </w:t>
      </w:r>
      <w:r>
        <w:t xml:space="preserve">Статус:</w:t>
      </w:r>
      <w:r>
        <w:t xml:space="preserve"> </w:t>
      </w:r>
      <w:r>
        <w:rPr>
          <w:rStyle w:val="VerbatimChar"/>
        </w:rPr>
        <w:t xml:space="preserve">Готово</w:t>
      </w:r>
      <w:r>
        <w:t xml:space="preserve"> </w:t>
      </w:r>
      <w:r>
        <w:t xml:space="preserve">| Автор: Надежда Старышкина</w:t>
      </w:r>
    </w:p>
    <w:bookmarkEnd w:id="10"/>
    <w:bookmarkEnd w:id="11"/>
    <w:bookmarkEnd w:id="12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hyperlink" Id="rId9" Target="?id=Help/Show&amp;m=Help/GeneralDescription/WhatsNew/I128/TaskInfo/SD-716/READM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9" Target="?id=Help/Show&amp;m=Help/GeneralDescription/WhatsNew/I128/TaskInfo/SD-716/READM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[I128-2238] Расширение типов ограничений доступа: предупреждение о психотропных и наркотических веществах</dc:title>
  <dc:creator/>
  <cp:keywords/>
  <dcterms:created xsi:type="dcterms:W3CDTF">2026-09-03T22:31:06Z</dcterms:created>
  <dcterms:modified xsi:type="dcterms:W3CDTF">2026-09-03T22:31:06Z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