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Закладки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закладки-пользователей"/>
    <w:p>
      <w:pPr>
        <w:pStyle w:val="Heading1"/>
      </w:pPr>
      <w:r>
        <w:t xml:space="preserve">Закладки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 </w:t>
      </w:r>
      <w:r>
        <w:t xml:space="preserve">хранит и обслуживает пользовательские закладки и заметки,</w:t>
      </w:r>
      <w:r>
        <w:t xml:space="preserve"> </w:t>
      </w:r>
      <w:r>
        <w:t xml:space="preserve">которые доступны из личного кабинета и могут использоваться для повторного</w:t>
      </w:r>
      <w:r>
        <w:t xml:space="preserve"> </w:t>
      </w:r>
      <w:r>
        <w:t xml:space="preserve">обращения к найденным изданиям.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Закладки пользователей</dc:title>
  <dc:creator/>
  <cp:keywords/>
  <dcterms:created xsi:type="dcterms:W3CDTF">2026-09-04T14:55:39Z</dcterms:created>
  <dcterms:modified xsi:type="dcterms:W3CDTF">2026-09-04T14:55:39Z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