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ВЫПОЛНИТЬ ПАКЕТНОЕ ЗАДАНИЕ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ыполнить-пакетное-задание"/>
    <w:p>
      <w:pPr>
        <w:pStyle w:val="Heading1"/>
      </w:pPr>
      <w:r>
        <w:t xml:space="preserve">Режим ВЫПОЛНИТЬ ПАКЕТНОЕ ЗАДАНИЕ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выполнения пакетных заданий, т.е. последовательности различных режимов АРМа «Администратор», запускаемых друг за другом автоматически.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Это средство может оказаться весьма полезным в тех ситуациях, когда необходимо выполнять ряд длительных операций без непосредственного присутствия пользователя.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Пакетное задание представляет собой текстовый файл, содержащий 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VerbatimChar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и назначение команд приведен в таблице.</w:t>
      </w:r>
    </w:p>
    <w:p>
      <w:pPr>
        <w:pStyle w:val="BodyText"/>
      </w:pPr>
      <w:r>
        <w:t xml:space="preserve">В случае ошибки при выполнении очередной команды (режима) выполнение пакетного задания прерывается.</w:t>
      </w:r>
    </w:p>
    <w:p>
      <w:pPr>
        <w:pStyle w:val="BodyText"/>
      </w:pPr>
      <w:r>
        <w:t xml:space="preserve">Пакетное задание может выполняться двумя способами:</w:t>
      </w:r>
      <w:r>
        <w:t xml:space="preserve"> </w:t>
      </w:r>
      <w:r>
        <w:t xml:space="preserve">* с помощью собственно режима ВЫПОЛНИТЬ ПАКЕТНОЕ ЗАДАНИЕ путем указания имени файла пакетного задания (через стандартное диалоговое окно) или</w:t>
      </w:r>
      <w:r>
        <w:t xml:space="preserve"> </w:t>
      </w:r>
      <w:r>
        <w:t xml:space="preserve">* с помощью параметра BATCHFILE в INI-файле (в качестве его значения указывается полное имя файла пакетного задания - см. Приложение 1) - в последнем случае выполнение соответствующего пакетного задания начинается автоматически после запуска АРМа «Администратор».</w:t>
      </w:r>
    </w:p>
    <w:p>
      <w:pPr>
        <w:pStyle w:val="BodyText"/>
      </w:pPr>
      <w:r>
        <w:t xml:space="preserve">Для запуска АРМа «Администратор» через Планировщик заданий Windows таким образом, чтобы АВТОМАТИЧЕСКИ начиналось выполнение определенного пакетного задания, необходимо:</w:t>
      </w:r>
      <w:r>
        <w:t xml:space="preserve"> </w:t>
      </w:r>
      <w:r>
        <w:t xml:space="preserve">* Для клиентского АРМа «Администратор» в cirbisa_auto.ini - т.е. в специальной копии клиентского INI-файла (cirbisa.ini), находящегося на КЛИЕНТСКОЙ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 USERNAME= USERPASSWORD=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cirbisa_unicode.exe cirbisa_auto.ini</w:t>
      </w:r>
      <w:r>
        <w:t xml:space="preserve"> </w:t>
      </w:r>
      <w:r>
        <w:t xml:space="preserve">* Для серверного АРМа «Администратор» в irbisa_auto.ini - т.е. в специальной копии INI-файла (irbisa.ini), находящегося на серверной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irbisa.exe irbisa_auto.ini</w:t>
      </w:r>
    </w:p>
    <w:p>
      <w:pPr>
        <w:pStyle w:val="BodyText"/>
      </w:pPr>
      <w:r>
        <w:t xml:space="preserve">Выполнение пакетного задания завершается выдачей экранного протокола.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ВЫПОЛНИТЬ ПАКЕТНОЕ ЗАДАНИЕ</dc:title>
  <dc:creator/>
  <cp:keywords/>
  <dcterms:created xsi:type="dcterms:W3CDTF">2026-09-08T00:16:37Z</dcterms:created>
  <dcterms:modified xsi:type="dcterms:W3CDTF">2026-09-08T00:16:37Z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