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[I128-2257] Новая страница Admin/ShowCacheState для визуального мониторинга подсистемы кеширования.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6a8231aef4e6d8d9bcd14d979b672b9716392d"/>
    <w:p>
      <w:pPr>
        <w:pStyle w:val="Heading1"/>
      </w:pPr>
      <w:r>
        <w:t xml:space="preserve">[I128-2257] Новая страница Admin/ShowCacheState для визуального мониторинга подсистемы кеширования.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t xml:space="preserve">Добавление страницы мониторинга состояния кеша в панель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1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2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2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1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1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1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 прав доступа (VIEW) для модуля Admin.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Создана новая страница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для визуализации работы подсистемы кеширования.</w:t>
      </w:r>
    </w:p>
    <w:p>
      <w:pPr>
        <w:pStyle w:val="Compact"/>
        <w:numPr>
          <w:ilvl w:val="0"/>
          <w:numId w:val="1003"/>
        </w:numPr>
      </w:pPr>
      <w:r>
        <w:t xml:space="preserve">Реализовано отображение статистики для двух уровней кеша:</w:t>
      </w:r>
    </w:p>
    <w:p>
      <w:pPr>
        <w:pStyle w:val="Compact"/>
        <w:numPr>
          <w:ilvl w:val="1"/>
          <w:numId w:val="1004"/>
        </w:numPr>
      </w:pPr>
      <w:r>
        <w:t xml:space="preserve">L1 (локальный кеш в памяти процесса PHP).</w:t>
      </w:r>
    </w:p>
    <w:p>
      <w:pPr>
        <w:pStyle w:val="Compact"/>
        <w:numPr>
          <w:ilvl w:val="1"/>
          <w:numId w:val="1004"/>
        </w:numPr>
      </w:pPr>
      <w:r>
        <w:t xml:space="preserve">L2 (персистентный кеш: APCU или SQLite Fallback).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детальной информации для APCU: использование памяти (Shared Memory), хиты/промахи (Hit Rate), количество записей и параметры из php.ini.</w:t>
      </w:r>
    </w:p>
    <w:p>
      <w:pPr>
        <w:pStyle w:val="Compact"/>
        <w:numPr>
          <w:ilvl w:val="0"/>
          <w:numId w:val="1003"/>
        </w:numPr>
      </w:pPr>
      <w:r>
        <w:t xml:space="preserve">Добавлен вывод информации для SQLite: количество записей и размер файла базы данных.</w:t>
      </w:r>
    </w:p>
    <w:p>
      <w:pPr>
        <w:pStyle w:val="Compact"/>
        <w:numPr>
          <w:ilvl w:val="0"/>
          <w:numId w:val="1003"/>
        </w:numPr>
      </w:pPr>
      <w:r>
        <w:t xml:space="preserve">Реализован графический индикатор (progress-bar) заполнения памяти APCU.</w:t>
      </w:r>
    </w:p>
    <w:p>
      <w:pPr>
        <w:pStyle w:val="Compact"/>
        <w:numPr>
          <w:ilvl w:val="0"/>
          <w:numId w:val="1003"/>
        </w:numPr>
      </w:pPr>
      <w:r>
        <w:t xml:space="preserve">Добавлены элементы управления: кнопка полной очистки кеша (с подтверждением) и кнопка обновления данных.</w:t>
      </w:r>
    </w:p>
    <w:p>
      <w:pPr>
        <w:pStyle w:val="Compact"/>
        <w:numPr>
          <w:ilvl w:val="0"/>
          <w:numId w:val="1003"/>
        </w:numPr>
      </w:pPr>
      <w:r>
        <w:t xml:space="preserve">Внедрена проверка прав доступа (VIEW) для модуля Admin.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8"/>
    <w:p>
      <w:pPr>
        <w:pStyle w:val="Heading3"/>
      </w:pPr>
      <w:r>
        <w:t xml:space="preserve">1.2. 🔗 Соответствует задача: I128-2278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[I128-2278]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[I128-2257] Новая страница Admin/ShowCacheState для визуального мониторинга подсистемы кеширования.</dc:title>
  <dc:creator/>
  <cp:keywords/>
  <dcterms:created xsi:type="dcterms:W3CDTF">2026-09-06T10:44:48Z</dcterms:created>
  <dcterms:modified xsi:type="dcterms:W3CDTF">2026-09-06T10:44:48Z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