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[I128-2149] Права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(Queue/InfoQueue)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0ac27e86fcf369535c823ee0af8545b70e4b1d"/>
    <w:p>
      <w:pPr>
        <w:pStyle w:val="Heading1"/>
      </w:pPr>
      <w:r>
        <w:t xml:space="preserve">[I128-2149] Права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(Queue/InfoQueue)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Queue/AdminGuide/Monitoring</w:t>
      </w:r>
      <w:r>
        <w:t xml:space="preserve"> </w:t>
      </w:r>
      <w:r>
        <w:t xml:space="preserve">- раздел панели мониторинга очереди задач.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документацию панели мониторинга очереди задач добавлен отдельный подраздел о правах доступа. Раздел объясняет, что страница</w:t>
      </w:r>
      <w:r>
        <w:t xml:space="preserve"> </w:t>
      </w:r>
      <w:r>
        <w:rPr>
          <w:rStyle w:val="VerbatimChar"/>
        </w:rPr>
        <w:t xml:space="preserve">Queue/InfoQueue</w:t>
      </w:r>
      <w:r>
        <w:t xml:space="preserve"> </w:t>
      </w:r>
      <w:r>
        <w:t xml:space="preserve">проверяет право просмотра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модуль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до загрузки панели, а при отсутствии права панель не открывается.</w:t>
      </w:r>
    </w:p>
    <w:p>
      <w:pPr>
        <w:pStyle w:val="BodyText"/>
      </w:pPr>
      <w:r>
        <w:t xml:space="preserve">Также указано, что проверить или назначить это право можно в АРМ</w:t>
      </w:r>
      <w:r>
        <w:t xml:space="preserve"> </w:t>
      </w:r>
      <w:r>
        <w:t xml:space="preserve">“Администратор”</w:t>
      </w:r>
      <w:r>
        <w:t xml:space="preserve"> </w:t>
      </w:r>
      <w:r>
        <w:t xml:space="preserve">в карточке модуля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через окно прав доступа к модулю. Скриншоты панели мониторинга уже присутствуют в измененном Help-разделе.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97"/>
    <w:p>
      <w:pPr>
        <w:pStyle w:val="Heading3"/>
      </w:pPr>
      <w:r>
        <w:t xml:space="preserve">1.1. 🔗 Соответствует задача: I128-1497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[I128-1497]</w:t>
        </w:r>
      </w:hyperlink>
      <w:r>
        <w:t xml:space="preserve"> </w:t>
      </w:r>
      <w:r>
        <w:t xml:space="preserve">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[I128-2149] Права доступа к странице “Состояние очереди задач” (Queue/InfoQueue)</dc:title>
  <dc:creator/>
  <cp:keywords/>
  <dcterms:created xsi:type="dcterms:W3CDTF">2026-09-06T03:37:35Z</dcterms:created>
  <dcterms:modified xsi:type="dcterms:W3CDTF">2026-09-06T03:37:35Z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