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[I128-1699] Расширение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99-расширение-api"/>
    <w:p>
      <w:pPr>
        <w:pStyle w:val="Heading1"/>
      </w:pPr>
      <w:r>
        <w:t xml:space="preserve">[I128-1699] Расширение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06.06.2025 22:30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00"/>
    <w:p>
      <w:pPr>
        <w:pStyle w:val="Heading3"/>
      </w:pPr>
      <w:r>
        <w:t xml:space="preserve">1.1. 🔗 Соответствует задача: I128-1700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[I128-1700]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[I128-1699] Расширение API</dc:title>
  <dc:creator/>
  <cp:keywords/>
  <dcterms:created xsi:type="dcterms:W3CDTF">2026-09-07T12:01:35Z</dcterms:created>
  <dcterms:modified xsi:type="dcterms:W3CDTF">2026-09-07T12:01:35Z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