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&amp;uf(’I… - Вернуть параметр из INI-файла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вернуть-параметр-из-ini-файла"/>
    <w:p>
      <w:pPr>
        <w:pStyle w:val="Heading1"/>
      </w:pPr>
      <w:r>
        <w:t xml:space="preserve">&amp;uf(’I… - Вернуть параметр из INI-файла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&amp;uf(’I… - Вернуть параметр из INI-файла</dc:title>
  <dc:creator/>
  <cp:keywords/>
  <dcterms:created xsi:type="dcterms:W3CDTF">2026-09-06T06:03:18Z</dcterms:created>
  <dcterms:modified xsi:type="dcterms:W3CDTF">2026-09-06T06:03:18Z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