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ab13ad2bff7044c49860d03f4f731db587e853"/>
    <w:p>
      <w:pPr>
        <w:pStyle w:val="Heading1"/>
      </w:pPr>
      <w:r>
        <w:t xml:space="preserve">[I128-1847] Добавить параметр в клиентский ини файл отвечающий за масштаб страницы в формате просмотра для html содержимого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26.01.2026 05:53</w:t>
      </w:r>
    </w:p>
    <w:p>
      <w:pPr>
        <w:pStyle w:val="BodyText"/>
      </w:pPr>
      <w:r>
        <w:t xml:space="preserve">думаю необходимо также добавить возможность рабы с этим параметром для арма книговыдача и арма комплектатор. в модулях корректировки , как минимум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66"/>
    <w:p>
      <w:pPr>
        <w:pStyle w:val="Heading3"/>
      </w:pPr>
      <w:r>
        <w:t xml:space="preserve">1.1. 🔗 Соответствует задача: I128-1866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[I128-1866]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Start w:id="12" w:name="соответствует-задача-i128-2061"/>
    <w:p>
      <w:pPr>
        <w:pStyle w:val="Heading3"/>
      </w:pPr>
      <w:r>
        <w:t xml:space="preserve">1.2. 🔗 Соответствует задача: I128-2061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[I128-2061]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66/README" TargetMode="External" /><Relationship Type="http://schemas.openxmlformats.org/officeDocument/2006/relationships/hyperlink" Id="rId11" Target="?id=Help/Show&amp;m=Help/GeneralDescription/WhatsNew/I128/TaskInfo/I128-206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[I128-1847] Добавить параметр в клиентский ини файл отвечающий за масштаб страницы в формате просмотра для html содержимого</dc:title>
  <dc:creator/>
  <cp:keywords/>
  <dcterms:created xsi:type="dcterms:W3CDTF">2026-09-06T12:17:31Z</dcterms:created>
  <dcterms:modified xsi:type="dcterms:W3CDTF">2026-09-06T12:17:31Z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