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&amp;uf(’+0… - Выдать содержимое документа полностью во внутреннем представлении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93a27084d89caff3f527f23997e8b9e8f7fdd2"/>
    <w:p>
      <w:pPr>
        <w:pStyle w:val="Heading1"/>
      </w:pPr>
      <w:r>
        <w:t xml:space="preserve">&amp;uf(’+0… - Выдать содержимое документа полностью во внутреннем представлении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&amp;uf(’+0… - Выдать содержимое документа полностью во внутреннем представлении</dc:title>
  <dc:creator/>
  <cp:keywords/>
  <dcterms:created xsi:type="dcterms:W3CDTF">2026-09-07T14:04:21Z</dcterms:created>
  <dcterms:modified xsi:type="dcterms:W3CDTF">2026-09-07T14:04:21Z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