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7fcdee29cf1c966ae57a3426f2acde2c47f06c"/>
    <w:p>
      <w:pPr>
        <w:pStyle w:val="Heading1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17:41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управлении задачами очереди система могла выводить служебное предупреждение SQLite о недостающем поле прогресса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Схема базы очереди теперь автоматически обновляется при открытии, поэтому старые базы очереди получают необходимые поля прогресса без ручного вмешательства.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служебной базе</w:t>
      </w:r>
      <w:r>
        <w:t xml:space="preserve"> </w:t>
      </w:r>
      <w:r>
        <w:rPr>
          <w:rStyle w:val="VerbatimChar"/>
        </w:rPr>
        <w:t xml:space="preserve">QueueInfo.db</w:t>
      </w:r>
      <w:r>
        <w:t xml:space="preserve"> </w:t>
      </w:r>
      <w:r>
        <w:t xml:space="preserve">модуля очереди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[I128-2629] PHP Warning: SQLite3::exec(): no such column: progress in irbis128__call.inc on line 32</dc:title>
  <dc:creator/>
  <cp:keywords/>
  <dcterms:created xsi:type="dcterms:W3CDTF">2026-09-07T22:52:52Z</dcterms:created>
  <dcterms:modified xsi:type="dcterms:W3CDTF">2026-09-07T22:52:52Z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