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Описание структуры пакета данных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описание-структуры-пакета-данных"/>
    <w:p>
      <w:pPr>
        <w:pStyle w:val="Heading1"/>
      </w:pPr>
      <w:r>
        <w:t xml:space="preserve">Описание структуры пакета данных</w:t>
      </w:r>
    </w:p>
    <w:p>
      <w:pPr>
        <w:pStyle w:val="FirstParagraph"/>
      </w:pPr>
      <w:r>
        <w:t xml:space="preserve">Пакет TCP/IP протокола ИРБИС 64 - это строка переменной длины. Он включает фиксированные части и данные:</w:t>
      </w:r>
    </w:p>
    <w:p>
      <w:pPr>
        <w:pStyle w:val="Compact"/>
        <w:numPr>
          <w:ilvl w:val="0"/>
          <w:numId w:val="1001"/>
        </w:numPr>
      </w:pPr>
      <w:r>
        <w:t xml:space="preserve">строка с общей длиной запроса;</w:t>
      </w:r>
    </w:p>
    <w:p>
      <w:pPr>
        <w:pStyle w:val="Compact"/>
        <w:numPr>
          <w:ilvl w:val="0"/>
          <w:numId w:val="1001"/>
        </w:numPr>
      </w:pPr>
      <w:r>
        <w:t xml:space="preserve">10 строк заголовка;</w:t>
      </w:r>
    </w:p>
    <w:p>
      <w:pPr>
        <w:pStyle w:val="Compact"/>
        <w:numPr>
          <w:ilvl w:val="0"/>
          <w:numId w:val="1001"/>
        </w:numPr>
      </w:pPr>
      <w:r>
        <w:t xml:space="preserve">данные, возможно в несколько строк.</w:t>
      </w:r>
    </w:p>
    <w:p>
      <w:pPr>
        <w:pStyle w:val="FirstParagraph"/>
      </w:pPr>
      <w:r>
        <w:t xml:space="preserve">Строки разделяются символом</w:t>
      </w:r>
      <w:r>
        <w:t xml:space="preserve"> </w:t>
      </w:r>
      <w:r>
        <w:rPr>
          <w:rStyle w:val="VerbatimChar"/>
        </w:rPr>
        <w:t xml:space="preserve">#10</w:t>
      </w:r>
      <w:r>
        <w:t xml:space="preserve">. Все данные передаются и возвращаются в символьном виде в буфере, который завершается</w:t>
      </w:r>
      <w:r>
        <w:t xml:space="preserve"> </w:t>
      </w:r>
      <w:r>
        <w:rPr>
          <w:rStyle w:val="VerbatimChar"/>
        </w:rPr>
        <w:t xml:space="preserve">#0</w:t>
      </w:r>
      <w:r>
        <w:t xml:space="preserve">. В буфере строки разделяются одним символом</w:t>
      </w:r>
      <w:r>
        <w:t xml:space="preserve"> </w:t>
      </w:r>
      <w:r>
        <w:rPr>
          <w:rStyle w:val="VerbatimChar"/>
        </w:rPr>
        <w:t xml:space="preserve">#10</w:t>
      </w:r>
      <w:r>
        <w:t xml:space="preserve"> </w:t>
      </w:r>
      <w:r>
        <w:t xml:space="preserve">или парой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. Специальный символ-разделитель</w:t>
      </w:r>
      <w:r>
        <w:t xml:space="preserve"> </w:t>
      </w:r>
      <w:r>
        <w:rPr>
          <w:rStyle w:val="VerbatimChar"/>
        </w:rPr>
        <w:t xml:space="preserve">#</w:t>
      </w:r>
      <w:r>
        <w:t xml:space="preserve"> </w:t>
      </w:r>
      <w:r>
        <w:t xml:space="preserve">имеет код</w:t>
      </w:r>
      <w:r>
        <w:t xml:space="preserve"> </w:t>
      </w:r>
      <w:r>
        <w:rPr>
          <w:rStyle w:val="VerbatimChar"/>
        </w:rPr>
        <w:t xml:space="preserve">#35</w:t>
      </w:r>
      <w:r>
        <w:t xml:space="preserve">.</w:t>
      </w:r>
    </w:p>
    <w:bookmarkStart w:id="9" w:name="входящий-пакет"/>
    <w:p>
      <w:pPr>
        <w:pStyle w:val="Heading2"/>
      </w:pPr>
      <w:r>
        <w:t xml:space="preserve">1. Входящий пакет</w:t>
      </w:r>
    </w:p>
    <w:p>
      <w:pPr>
        <w:pStyle w:val="FirstParagraph"/>
      </w:pPr>
      <w:r>
        <w:t xml:space="preserve">Первая строка входящего пакета содержит длину запроса в байтах. В таблицах команд эта строка обычно не показывается.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Позиция</w:t>
            </w:r>
          </w:p>
        </w:tc>
        <w:tc>
          <w:tcPr/>
          <w:p>
            <w:pPr>
              <w:pStyle w:val="Compact"/>
            </w:pPr>
            <w:r>
              <w:t xml:space="preserve">Содержимое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Длина запроса в байтах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пользователя,</w:t>
            </w:r>
            <w:r>
              <w:t xml:space="preserve"> </w:t>
            </w:r>
            <w:r>
              <w:rPr>
                <w:rStyle w:val="VerbatimChar"/>
              </w:rPr>
              <w:t xml:space="preserve">GUID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Пароль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АРМ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12+</w:t>
            </w:r>
          </w:p>
        </w:tc>
        <w:tc>
          <w:tcPr/>
          <w:p>
            <w:pPr>
              <w:pStyle w:val="Compact"/>
            </w:pPr>
            <w:r>
              <w:t xml:space="preserve">Данные, возможно несколько строк</w:t>
            </w:r>
          </w:p>
        </w:tc>
      </w:tr>
    </w:tbl>
    <w:bookmarkEnd w:id="9"/>
    <w:bookmarkStart w:id="10" w:name="исходящий-пакет"/>
    <w:p>
      <w:pPr>
        <w:pStyle w:val="Heading2"/>
      </w:pPr>
      <w:r>
        <w:t xml:space="preserve">2. Исходящий пакет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Позиция</w:t>
            </w:r>
          </w:p>
        </w:tc>
        <w:tc>
          <w:tcPr/>
          <w:p>
            <w:pPr>
              <w:pStyle w:val="Compact"/>
            </w:pPr>
            <w:r>
              <w:t xml:space="preserve">Содержимое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пользователя,</w:t>
            </w:r>
            <w:r>
              <w:t xml:space="preserve"> </w:t>
            </w:r>
            <w:r>
              <w:rPr>
                <w:rStyle w:val="VerbatimChar"/>
              </w:rPr>
              <w:t xml:space="preserve">GUID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11+</w:t>
            </w:r>
          </w:p>
        </w:tc>
        <w:tc>
          <w:tcPr/>
          <w:p>
            <w:pPr>
              <w:pStyle w:val="Compact"/>
            </w:pPr>
            <w:r>
              <w:t xml:space="preserve">Данные, возможно несколько строк</w:t>
            </w:r>
          </w:p>
        </w:tc>
      </w:tr>
    </w:tbl>
    <w:bookmarkEnd w:id="10"/>
    <w:bookmarkStart w:id="11" w:name="флаги-статусов-записи"/>
    <w:p>
      <w:pPr>
        <w:pStyle w:val="Heading2"/>
      </w:pPr>
      <w:r>
        <w:t xml:space="preserve">3. Флаги статусов записи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Флаг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BIT_LOG_DEL</w:t>
            </w:r>
          </w:p>
        </w:tc>
        <w:tc>
          <w:tcPr/>
          <w:p>
            <w:pPr>
              <w:pStyle w:val="Compact"/>
            </w:pPr>
            <w:r>
              <w:t xml:space="preserve">Логически удалённая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BIT_PHYS_DEL</w:t>
            </w:r>
          </w:p>
        </w:tc>
        <w:tc>
          <w:tcPr/>
          <w:p>
            <w:pPr>
              <w:pStyle w:val="Compact"/>
            </w:pPr>
            <w:r>
              <w:t xml:space="preserve">Физически удалённая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2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BIT_ABSENT</w:t>
            </w:r>
          </w:p>
        </w:tc>
        <w:tc>
          <w:tcPr/>
          <w:p>
            <w:pPr>
              <w:pStyle w:val="Compact"/>
            </w:pPr>
            <w:r>
              <w:t xml:space="preserve">Несуществующая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4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BIT_NOTACT_REC</w:t>
            </w:r>
          </w:p>
        </w:tc>
        <w:tc>
          <w:tcPr/>
          <w:p>
            <w:pPr>
              <w:pStyle w:val="Compact"/>
            </w:pPr>
            <w:r>
              <w:t xml:space="preserve">Неактуализированная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8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BIT_LAST_REC</w:t>
            </w:r>
          </w:p>
        </w:tc>
        <w:tc>
          <w:tcPr/>
          <w:p>
            <w:pPr>
              <w:pStyle w:val="Compact"/>
            </w:pPr>
            <w:r>
              <w:t xml:space="preserve">Последний экземпляр записи,</w:t>
            </w:r>
            <w:r>
              <w:t xml:space="preserve"> </w:t>
            </w:r>
            <w:r>
              <w:rPr>
                <w:rStyle w:val="VerbatimChar"/>
              </w:rPr>
              <w:t xml:space="preserve">32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BIT_LOCK_REC</w:t>
            </w:r>
          </w:p>
        </w:tc>
        <w:tc>
          <w:tcPr/>
          <w:p>
            <w:pPr>
              <w:pStyle w:val="Compact"/>
            </w:pPr>
            <w:r>
              <w:t xml:space="preserve">Заблокированная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64</w:t>
            </w:r>
            <w:r>
              <w:t xml:space="preserve">.</w:t>
            </w:r>
          </w:p>
        </w:tc>
      </w:tr>
    </w:tbl>
    <w:bookmarkEnd w:id="11"/>
    <w:bookmarkStart w:id="12" w:name="коды-возврата"/>
    <w:p>
      <w:pPr>
        <w:pStyle w:val="Heading2"/>
      </w:pPr>
      <w:r>
        <w:t xml:space="preserve">4. Коды возврата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168"/>
        <w:gridCol w:w="2376"/>
        <w:gridCol w:w="2376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Мнемоника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Нормальное завершение.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-1111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SERVER_EXECUTE_ERROR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 на сервере.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-2222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WRONG_PROTOCOL</w:t>
            </w:r>
          </w:p>
        </w:tc>
        <w:tc>
          <w:tcPr/>
          <w:p>
            <w:pPr>
              <w:pStyle w:val="Compact"/>
            </w:pPr>
            <w:r>
              <w:t xml:space="preserve">Ошибка протокола.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CLIENT_NOT_IN_LIST</w:t>
            </w:r>
          </w:p>
        </w:tc>
        <w:tc>
          <w:tcPr/>
          <w:p>
            <w:pPr>
              <w:pStyle w:val="Compact"/>
            </w:pPr>
            <w:r>
              <w:t xml:space="preserve">Незарегистрированный клиент.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CLIENT_NOT_IN_USE</w:t>
            </w:r>
          </w:p>
        </w:tc>
        <w:tc>
          <w:tcPr/>
          <w:p>
            <w:pPr>
              <w:pStyle w:val="Compact"/>
            </w:pPr>
            <w:r>
              <w:t xml:space="preserve">Клиент не выполнил регистрацию</w:t>
            </w:r>
            <w:r>
              <w:t xml:space="preserve"> </w:t>
            </w:r>
            <w:r>
              <w:rPr>
                <w:rStyle w:val="VerbatimChar"/>
              </w:rPr>
              <w:t xml:space="preserve">irbis-reg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CLIENT_IDENTIFIER_WRONG</w:t>
            </w:r>
          </w:p>
        </w:tc>
        <w:tc>
          <w:tcPr/>
          <w:p>
            <w:pPr>
              <w:pStyle w:val="Compact"/>
            </w:pPr>
            <w:r>
              <w:t xml:space="preserve">Неправильный уникальный идентификатор.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-3336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CLIENT_NOT_ALLOWED</w:t>
            </w:r>
          </w:p>
        </w:tc>
        <w:tc>
          <w:tcPr/>
          <w:p>
            <w:pPr>
              <w:pStyle w:val="Compact"/>
            </w:pPr>
            <w:r>
              <w:t xml:space="preserve">Нет доступа к командам АРМа.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CLIENT_ALREADY_EXISTS</w:t>
            </w:r>
          </w:p>
        </w:tc>
        <w:tc>
          <w:tcPr/>
          <w:p>
            <w:pPr>
              <w:pStyle w:val="Compact"/>
            </w:pPr>
            <w:r>
              <w:t xml:space="preserve">Клиент уже зарегистрирован.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-4444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WRONG_PASSWORD</w:t>
            </w:r>
          </w:p>
        </w:tc>
        <w:tc>
          <w:tcPr/>
          <w:p>
            <w:pPr>
              <w:pStyle w:val="Compact"/>
            </w:pPr>
            <w:r>
              <w:t xml:space="preserve">Неверный пароль.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-5555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FILE_NOT_EXISTS</w:t>
            </w:r>
          </w:p>
        </w:tc>
        <w:tc>
          <w:tcPr/>
          <w:p>
            <w:pPr>
              <w:pStyle w:val="Compact"/>
            </w:pPr>
            <w:r>
              <w:t xml:space="preserve">Файл не существует.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-6666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SERVER_OVERLOAD</w:t>
            </w:r>
          </w:p>
        </w:tc>
        <w:tc>
          <w:tcPr/>
          <w:p>
            <w:pPr>
              <w:pStyle w:val="Compact"/>
            </w:pPr>
            <w:r>
              <w:t xml:space="preserve">Сервер перегружен, достигнуто максимальное число потоков обработки.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-7777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PROCESS_ERROR</w:t>
            </w:r>
          </w:p>
        </w:tc>
        <w:tc>
          <w:tcPr/>
          <w:p>
            <w:pPr>
              <w:pStyle w:val="Compact"/>
            </w:pPr>
            <w:r>
              <w:t xml:space="preserve">Не удалось запустить или прервать поток администратора.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-100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READ_WRONG_MFN</w:t>
            </w:r>
          </w:p>
        </w:tc>
        <w:tc>
          <w:tcPr/>
          <w:p>
            <w:pPr>
              <w:pStyle w:val="Compact"/>
            </w:pPr>
            <w:r>
              <w:t xml:space="preserve">Заданный MFN вне пределов БД.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REC_DELETE</w:t>
            </w:r>
          </w:p>
        </w:tc>
        <w:tc>
          <w:tcPr/>
          <w:p>
            <w:pPr>
              <w:pStyle w:val="Compact"/>
            </w:pPr>
            <w:r>
              <w:t xml:space="preserve">Запись логически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REC_PHYS_DELETE</w:t>
            </w:r>
          </w:p>
        </w:tc>
        <w:tc>
          <w:tcPr/>
          <w:p>
            <w:pPr>
              <w:pStyle w:val="Compact"/>
            </w:pPr>
            <w:r>
              <w:t xml:space="preserve">Запись физически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ERR_RECLOCKED</w:t>
            </w:r>
          </w:p>
        </w:tc>
        <w:tc>
          <w:tcPr/>
          <w:p>
            <w:pPr>
              <w:pStyle w:val="Compact"/>
            </w:pPr>
            <w:r>
              <w:t xml:space="preserve">Запись заблокирована на ввод.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REC_DELETE</w:t>
            </w:r>
          </w:p>
        </w:tc>
        <w:tc>
          <w:tcPr/>
          <w:p>
            <w:pPr>
              <w:pStyle w:val="Compact"/>
            </w:pPr>
            <w:r>
              <w:t xml:space="preserve">Запись логически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AUTOIN_ERROR</w:t>
            </w:r>
          </w:p>
        </w:tc>
        <w:tc>
          <w:tcPr/>
          <w:p>
            <w:pPr>
              <w:pStyle w:val="Compact"/>
            </w:pPr>
            <w:r>
              <w:t xml:space="preserve">Ошибка</w:t>
            </w:r>
            <w:r>
              <w:t xml:space="preserve"> </w:t>
            </w:r>
            <w:r>
              <w:rPr>
                <w:rStyle w:val="VerbatimChar"/>
              </w:rPr>
              <w:t xml:space="preserve">autoin.gbl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ERR_DBEWLOCK</w:t>
            </w:r>
          </w:p>
        </w:tc>
        <w:tc>
          <w:tcPr/>
          <w:p>
            <w:pPr>
              <w:pStyle w:val="Compact"/>
            </w:pPr>
            <w:r>
              <w:t xml:space="preserve">Монопольная блокировка БД.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ERR_FILEMASTER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 файла</w:t>
            </w:r>
            <w:r>
              <w:t xml:space="preserve"> </w:t>
            </w:r>
            <w:r>
              <w:rPr>
                <w:rStyle w:val="VerbatimChar"/>
              </w:rPr>
              <w:t xml:space="preserve">mst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xrf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ERR_FILEINVERT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</w:t>
            </w:r>
            <w:r>
              <w:t xml:space="preserve"> </w:t>
            </w:r>
            <w:r>
              <w:rPr>
                <w:rStyle w:val="VerbatimChar"/>
              </w:rPr>
              <w:t xml:space="preserve">trm</w:t>
            </w:r>
            <w:r>
              <w:t xml:space="preserve">-файлов.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ERR_WRITE</w:t>
            </w:r>
          </w:p>
        </w:tc>
        <w:tc>
          <w:tcPr/>
          <w:p>
            <w:pPr>
              <w:pStyle w:val="Compact"/>
            </w:pPr>
            <w:r>
              <w:t xml:space="preserve">Ошибка при записи.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ERR_ACTUAL</w:t>
            </w:r>
          </w:p>
        </w:tc>
        <w:tc>
          <w:tcPr/>
          <w:p>
            <w:pPr>
              <w:pStyle w:val="Compact"/>
            </w:pPr>
            <w:r>
              <w:t xml:space="preserve">Ошибка при актуализации.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</w:t>
            </w:r>
          </w:p>
        </w:tc>
        <w:tc>
          <w:tcPr/>
          <w:p>
            <w:pPr>
              <w:pStyle w:val="Compact"/>
            </w:pPr>
            <w:r>
              <w:t xml:space="preserve">Термин не найден.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списка.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списка.</w:t>
            </w:r>
          </w:p>
        </w:tc>
      </w:tr>
    </w:tbl>
    <w:p>
      <w:pPr>
        <w:pStyle w:val="BodyText"/>
      </w:pPr>
      <w:r>
        <w:t xml:space="preserve">Далее в таблицах команд протокола первая строка запроса, содержащая длину запроса в байтах, не приводится.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Описание структуры пакета данных</dc:title>
  <dc:creator/>
  <cp:keywords/>
  <dcterms:created xsi:type="dcterms:W3CDTF">2026-09-08T10:58:07Z</dcterms:created>
  <dcterms:modified xsi:type="dcterms:W3CDTF">2026-09-08T10:58:07Z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