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he3: 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модуль-he3-общее-описание"/>
    <w:p>
      <w:pPr>
        <w:pStyle w:val="Heading1"/>
      </w:pPr>
      <w:r>
        <w:t xml:space="preserve">Модуль he3: общее описание</w:t>
      </w:r>
    </w:p>
    <w:p>
      <w:pPr>
        <w:pStyle w:val="FirstParagraph"/>
      </w:pPr>
      <w:r>
        <w:t xml:space="preserve">he3 предназначен для редактирования записей ИРБИС64 в табличном интерфейсе. Модуль получает структуру формы из рабочего листа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создает серверный черновик записи, строит вкладки и таблицы на клиенте, а при сохранении переносит данные черновика в базу.</w:t>
      </w:r>
    </w:p>
    <w:bookmarkStart w:id="9" w:name="основные-принципы"/>
    <w:p>
      <w:pPr>
        <w:pStyle w:val="Heading2"/>
      </w:pPr>
      <w:r>
        <w:t xml:space="preserve">1. Основные принципы</w:t>
      </w:r>
    </w:p>
    <w:p>
      <w:pPr>
        <w:pStyle w:val="Compact"/>
        <w:numPr>
          <w:ilvl w:val="0"/>
          <w:numId w:val="1001"/>
        </w:numPr>
      </w:pPr>
      <w:r>
        <w:t xml:space="preserve">Рабочий лист является основой формы. Вкладки редактора соответствуют разделам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поля берутся из строк рабочего листа, а вложенные подполя - из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указанного в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Интерфейс плоский и табличный. Пользователь видит строки полей с колонками «Поле», «Повт.» и «Значение», а не дерево раскрываемых узлов.</w:t>
      </w:r>
    </w:p>
    <w:p>
      <w:pPr>
        <w:pStyle w:val="Compact"/>
        <w:numPr>
          <w:ilvl w:val="0"/>
          <w:numId w:val="1001"/>
        </w:numPr>
      </w:pPr>
      <w:r>
        <w:t xml:space="preserve">Изменения сначала попадают в серверный черновик. Черновик хранится в 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, имеет версию и обновляется в фоне.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и ФЛК работают по черновику. Пользователь может проверять запись до окончательного сохранения.</w:t>
      </w:r>
    </w:p>
    <w:p>
      <w:pPr>
        <w:pStyle w:val="Compact"/>
        <w:numPr>
          <w:ilvl w:val="0"/>
          <w:numId w:val="1001"/>
        </w:numPr>
      </w:pPr>
      <w:r>
        <w:t xml:space="preserve">Средства ввода выбираются по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. Один и тот же грид может открывать словарь, дерево, окно подполей, загрузку файла, тезаурус или обычное текстовое поле.</w:t>
      </w:r>
    </w:p>
    <w:p>
      <w:pPr>
        <w:pStyle w:val="Compact"/>
        <w:numPr>
          <w:ilvl w:val="0"/>
          <w:numId w:val="1001"/>
        </w:numPr>
      </w:pPr>
      <w:r>
        <w:t xml:space="preserve">Список дополнительных полей берется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 Это позволяет добавить поле, которого нет на текущем рабочем листе, но которое известно базе.</w:t>
      </w:r>
    </w:p>
    <w:bookmarkEnd w:id="9"/>
    <w:bookmarkStart w:id="10" w:name="внутренняя-схема-работы"/>
    <w:p>
      <w:pPr>
        <w:pStyle w:val="Heading2"/>
      </w:pPr>
      <w:r>
        <w:t xml:space="preserve">2. Внутренняя схема работы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открывает редактор из АРМ Каталогизатор или по ссылке модуля.</w:t>
      </w:r>
    </w:p>
    <w:p>
      <w:pPr>
        <w:pStyle w:val="Compact"/>
        <w:numPr>
          <w:ilvl w:val="0"/>
          <w:numId w:val="1002"/>
        </w:numPr>
      </w:pPr>
      <w:r>
        <w:t xml:space="preserve">Клиент запрашивает</w:t>
      </w:r>
      <w:r>
        <w:t xml:space="preserve"> </w:t>
      </w:r>
      <w:r>
        <w:rPr>
          <w:rStyle w:val="VerbatimChar"/>
        </w:rPr>
        <w:t xml:space="preserve">he3/GetSchema</w:t>
      </w:r>
      <w:r>
        <w:t xml:space="preserve"> </w:t>
      </w:r>
      <w:r>
        <w:t xml:space="preserve">с именем базы и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Сервер читает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при необходимости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формирует JSON-схему и добавляет список</w:t>
      </w:r>
      <w:r>
        <w:t xml:space="preserve"> </w:t>
      </w:r>
      <w:r>
        <w:rPr>
          <w:rStyle w:val="VerbatimChar"/>
        </w:rPr>
        <w:t xml:space="preserve">defaultFields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,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, затем читает запись через</w:t>
      </w:r>
      <w:r>
        <w:t xml:space="preserve"> </w:t>
      </w:r>
      <w:r>
        <w:rPr>
          <w:rStyle w:val="VerbatimChar"/>
        </w:rPr>
        <w:t xml:space="preserve">he3/GetDraft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схемы строятся вкладки и таблицы.</w:t>
      </w:r>
    </w:p>
    <w:p>
      <w:pPr>
        <w:pStyle w:val="Compact"/>
        <w:numPr>
          <w:ilvl w:val="0"/>
          <w:numId w:val="1002"/>
        </w:numPr>
      </w:pPr>
      <w:r>
        <w:t xml:space="preserve">Каждое изменение обновляет локальное состояние, попадает в историю Undo/Redo и через debounce отправляется 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Кнопка ФЛК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.</w:t>
      </w:r>
    </w:p>
    <w:bookmarkEnd w:id="10"/>
    <w:bookmarkStart w:id="11" w:name="что-важно-учитывать"/>
    <w:p>
      <w:pPr>
        <w:pStyle w:val="Heading2"/>
      </w:pPr>
      <w:r>
        <w:t xml:space="preserve">3. Что важно учитывать</w:t>
      </w:r>
    </w:p>
    <w:p>
      <w:pPr>
        <w:pStyle w:val="FirstParagraph"/>
      </w:pPr>
      <w:r>
        <w:t xml:space="preserve">he3 уже содержит рабочую основу редактора и набор виджетов. При этом часть архитектурных целей находится в состоянии задела. Например, серверные черновики реализованы, а внешняя регистрация пользовательских виджетов имеет API, но готовых сторонних виджетов в поставке может не быть. Текущие ограничения перечислены в разделе:</w:t>
      </w:r>
    </w:p>
    <w:bookmarkEnd w:id="11"/>
    <w:bookmarkStart w:id="19" w:name="текущие-ограничения-реализации"/>
    <w:p>
      <w:pPr>
        <w:pStyle w:val="Heading2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12" w:name="открытие-и-выбор-рабочего-листа"/>
    <w:p>
      <w:pPr>
        <w:pStyle w:val="Heading3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12"/>
    <w:bookmarkStart w:id="13" w:name="api-first"/>
    <w:p>
      <w:pPr>
        <w:pStyle w:val="Heading3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3"/>
    <w:bookmarkStart w:id="14" w:name="дельты-изменений"/>
    <w:p>
      <w:pPr>
        <w:pStyle w:val="Heading3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4"/>
    <w:bookmarkStart w:id="15" w:name="клиентская-валидация-ws"/>
    <w:p>
      <w:pPr>
        <w:pStyle w:val="Heading3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5"/>
    <w:bookmarkStart w:id="16" w:name="плагины-и-пользовательские-inmode"/>
    <w:p>
      <w:pPr>
        <w:pStyle w:val="Heading3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6"/>
    <w:bookmarkStart w:id="17" w:name="локализация"/>
    <w:p>
      <w:pPr>
        <w:pStyle w:val="Heading3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7"/>
    <w:bookmarkStart w:id="18" w:name="скриншоты-в-этом-разделе-help"/>
    <w:p>
      <w:pPr>
        <w:pStyle w:val="Heading3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he3: общее описание</dc:title>
  <dc:creator/>
  <cp:keywords/>
  <dcterms:created xsi:type="dcterms:W3CDTF">2026-09-08T13:19:10Z</dcterms:created>
  <dcterms:modified xsi:type="dcterms:W3CDTF">2026-09-08T13:19:10Z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