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&amp;uf(’+S… - Выводит нужную часть текста (до знака</w:t>
      </w:r>
      <w:r>
        <w:t xml:space="preserve"> </w:t>
      </w:r>
      <w:r>
        <w:t xml:space="preserve">“=”</w:t>
      </w:r>
      <w:r>
        <w:t xml:space="preserve">, или после него)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25f479794a3c9b5ba97c81225611c73e2e5f03"/>
    <w:p>
      <w:pPr>
        <w:pStyle w:val="Heading1"/>
      </w:pPr>
      <w:r>
        <w:t xml:space="preserve">&amp;uf(’+S… - Выводит нужную часть текста (до знака</w:t>
      </w:r>
      <w:r>
        <w:t xml:space="preserve"> </w:t>
      </w:r>
      <w:r>
        <w:t xml:space="preserve">“=”</w:t>
      </w:r>
      <w:r>
        <w:t xml:space="preserve">, или после него)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Выводит нужную часть текста (до знака</w:t>
      </w:r>
      <w:r>
        <w:t xml:space="preserve"> </w:t>
      </w:r>
      <w:r>
        <w:t xml:space="preserve">“=”</w:t>
      </w:r>
      <w:r>
        <w:t xml:space="preserve">, или после него) в заголовках, описанных по принципу &lt;NNN=KKK&gt;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+SN[строка]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</w:t>
      </w:r>
      <w:r>
        <w:t xml:space="preserve"> </w:t>
      </w:r>
      <w:r>
        <w:t xml:space="preserve">* 0 для вывода текста после знака</w:t>
      </w:r>
      <w:r>
        <w:t xml:space="preserve"> </w:t>
      </w:r>
      <w:r>
        <w:t xml:space="preserve">“=”</w:t>
      </w:r>
      <w:r>
        <w:t xml:space="preserve">,</w:t>
      </w:r>
      <w:r>
        <w:t xml:space="preserve"> </w:t>
      </w:r>
      <w:r>
        <w:t xml:space="preserve">* 1 для вывода текста перед знаком</w:t>
      </w:r>
      <w:r>
        <w:t xml:space="preserve"> </w:t>
      </w:r>
      <w:r>
        <w:t xml:space="preserve">“=”</w:t>
      </w:r>
      <w:r>
        <w:t xml:space="preserve">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* Для книг, описанных «Под заглавием», которые начинаются с числительного, обозначенного цифрами, начальный элемент сортировки и авторский знак должны формироваться по словесному обозначению числительного. В связи с этим Пользователь должен ввести дополнительную разметку типа &lt;NNN=Текст&gt;, где «Текст», стоящий после знака «=», — это словесное значение числительного NNN, используемое взамен его для формирования авторского знака и/или в качестве начального элемента сортировки. Например, заглавие 1000 и одна ночь, размеченное как &lt;1000=тысяча&gt; и одна ночь, для формирования авторского знака и сортировки будет представлено как «тысяча и одна ночь», а для печати как «1000 и одна ночь».</w:t>
      </w:r>
      <w:r>
        <w:t xml:space="preserve"> </w:t>
      </w:r>
      <w:r>
        <w:t xml:space="preserve">* Для биографических и биобиблиографических изданий, описанных под заглавием, начинающимся с имени лица, которому оно посвящено, авторский знак и начальный элемент сортировки должны формироваться на фамилию. В связи с этим Пользователь также должен ввести дополнительную разметку типа &lt;AAA=Текст&gt;, где «Текст», стоящий после знака «=», — это фамилия, используемая (взамен части ААА) для формирования авторского знака и/или начального элемента сортировки. Например, заглавие Антон Павлович Чехов может быть размечено как</w:t>
      </w:r>
      <w:r>
        <w:t xml:space="preserve"> </w:t>
      </w:r>
      <w:r>
        <w:t xml:space="preserve"> </w:t>
      </w:r>
      <w:r>
        <w:t xml:space="preserve">(в сортировку пойдет «Чехов Антон Павлович», на печать «Антон Павлович Чехов»). Заметим, что разметка типа &lt;Антон=Чехов&gt; Павлович Чехов даст правильный авторский знак (Чехов Павлович Чехов), но может дать ошибки в сортировке.</w:t>
      </w:r>
      <w:r>
        <w:t xml:space="preserve"> </w:t>
      </w:r>
      <w:r>
        <w:t xml:space="preserve">@@@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Пример входной строки:</w:t>
      </w:r>
    </w:p>
    <w:p>
      <w:pPr>
        <w:pStyle w:val="SourceCode"/>
      </w:pPr>
      <w:r>
        <w:rPr>
          <w:rStyle w:val="NormalTok"/>
        </w:rPr>
        <w:t xml:space="preserve">&lt;1=Первое&gt; апреля</w:t>
      </w:r>
    </w:p>
    <w:p>
      <w:pPr>
        <w:pStyle w:val="FirstParagraph"/>
      </w:pPr>
      <w:r>
        <w:t xml:space="preserve">Примеры использования функции:</w:t>
      </w:r>
    </w:p>
    <w:p>
      <w:pPr>
        <w:pStyle w:val="SourceCode"/>
      </w:pPr>
      <w:r>
        <w:rPr>
          <w:rStyle w:val="VerbatimChar"/>
        </w:rPr>
        <w:t xml:space="preserve">&amp;uf('+s0'v200^a)</w:t>
      </w:r>
      <w:r>
        <w:br/>
      </w:r>
      <w:r>
        <w:rPr>
          <w:rStyle w:val="VerbatimChar"/>
        </w:rPr>
        <w:t xml:space="preserve">&amp;uf('+s1'v200^a)</w:t>
      </w:r>
    </w:p>
    <w:p>
      <w:pPr>
        <w:pStyle w:val="FirstParagraph"/>
      </w:pPr>
      <w:r>
        <w:t xml:space="preserve">Пример расформатирования:</w:t>
      </w:r>
    </w:p>
    <w:p>
      <w:pPr>
        <w:pStyle w:val="SourceCode"/>
      </w:pPr>
      <w:r>
        <w:rPr>
          <w:rStyle w:val="NormalTok"/>
        </w:rPr>
        <w:t xml:space="preserve">Первое апреля</w:t>
      </w:r>
      <w:r>
        <w:br/>
      </w:r>
      <w:r>
        <w:rPr>
          <w:rStyle w:val="NormalTok"/>
        </w:rPr>
        <w:t xml:space="preserve">1 апреля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&amp;uf(’+S… - Выводит нужную часть текста (до знака “=”, или после него)</dc:title>
  <dc:creator/>
  <cp:keywords/>
  <dcterms:created xsi:type="dcterms:W3CDTF">2026-09-06T17:50:06Z</dcterms:created>
  <dcterms:modified xsi:type="dcterms:W3CDTF">2026-09-06T17:50:06Z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