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&amp;uf(’+9… - Группа технических форматных выходов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fefeb2308dd8fa028d67872262d1b7fb465ed9c"/>
    <w:p>
      <w:pPr>
        <w:pStyle w:val="Heading1"/>
      </w:pPr>
      <w:r>
        <w:t xml:space="preserve">&amp;uf(’+9… - Группа технических форматных выходов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Группа технических форматных выходов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+9T&lt;исходные_данные&gt;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 – определяет тип и принимает след.значения:</w:t>
      </w:r>
      <w:r>
        <w:t xml:space="preserve"> </w:t>
      </w:r>
      <w:r>
        <w:t xml:space="preserve">* 0 - вернуть номер текущего повторения в повторяющейся группе (исходные данные не задаются);</w:t>
      </w:r>
      <w:r>
        <w:t xml:space="preserve"> </w:t>
      </w:r>
      <w:r>
        <w:t xml:space="preserve">* 1 - вернуть имя файла из заданного полного пути/имени;</w:t>
      </w:r>
      <w:r>
        <w:t xml:space="preserve"> </w:t>
      </w:r>
      <w:r>
        <w:t xml:space="preserve">* 2 - вернуть путь из заданного полного пути/имени;</w:t>
      </w:r>
      <w:r>
        <w:t xml:space="preserve"> </w:t>
      </w:r>
      <w:r>
        <w:t xml:space="preserve">* 3 - вернуть расширение из заданного полного пути/имени;</w:t>
      </w:r>
      <w:r>
        <w:t xml:space="preserve"> </w:t>
      </w:r>
      <w:r>
        <w:t xml:space="preserve">* 4–вернуть имя диска из заданного полного пути</w:t>
      </w:r>
      <w:r>
        <w:t xml:space="preserve"> </w:t>
      </w:r>
      <w:r>
        <w:t xml:space="preserve">* 5 - вернуть длину исходной строки;</w:t>
      </w:r>
      <w:r>
        <w:t xml:space="preserve"> </w:t>
      </w:r>
      <w:r>
        <w:t xml:space="preserve">* 6 - вернуть фрагмент строки:</w:t>
      </w:r>
    </w:p>
    <w:p>
      <w:pPr>
        <w:pStyle w:val="SourceCode"/>
      </w:pPr>
      <w:r>
        <w:rPr>
          <w:rStyle w:val="NormalTok"/>
        </w:rPr>
        <w:t xml:space="preserve">+96A*SSS.NNN#&lt;строка&gt;</w:t>
      </w:r>
    </w:p>
    <w:p>
      <w:pPr>
        <w:pStyle w:val="SourceCode"/>
      </w:pPr>
      <w:r>
        <w:rPr>
          <w:rStyle w:val="VerbatimChar"/>
        </w:rPr>
        <w:t xml:space="preserve">* A - направление: </w:t>
      </w:r>
      <w:r>
        <w:br/>
      </w:r>
      <w:r>
        <w:rPr>
          <w:rStyle w:val="VerbatimChar"/>
        </w:rPr>
        <w:t xml:space="preserve">  * 0 - с начала строки; </w:t>
      </w:r>
      <w:r>
        <w:br/>
      </w:r>
      <w:r>
        <w:rPr>
          <w:rStyle w:val="VerbatimChar"/>
        </w:rPr>
        <w:t xml:space="preserve">  * 1 - с конца</w:t>
      </w:r>
      <w:r>
        <w:br/>
      </w:r>
      <w:r>
        <w:rPr>
          <w:rStyle w:val="VerbatimChar"/>
        </w:rPr>
        <w:t xml:space="preserve">* SSS – смещение</w:t>
      </w:r>
      <w:r>
        <w:br/>
      </w:r>
      <w:r>
        <w:rPr>
          <w:rStyle w:val="VerbatimChar"/>
        </w:rPr>
        <w:t xml:space="preserve">* NNN - кол-во символов;</w:t>
      </w:r>
    </w:p>
    <w:p>
      <w:pPr>
        <w:pStyle w:val="Compact"/>
        <w:numPr>
          <w:ilvl w:val="0"/>
          <w:numId w:val="1001"/>
        </w:numPr>
      </w:pPr>
      <w:r>
        <w:t xml:space="preserve">7 - вернуть строку в верхнем регистре;</w:t>
      </w:r>
    </w:p>
    <w:p>
      <w:pPr>
        <w:pStyle w:val="Compact"/>
        <w:numPr>
          <w:ilvl w:val="0"/>
          <w:numId w:val="1001"/>
        </w:numPr>
      </w:pPr>
      <w:r>
        <w:t xml:space="preserve">8 - заменить в заданной строке один символ на другой (регистр учитывается):</w:t>
      </w:r>
    </w:p>
    <w:p>
      <w:pPr>
        <w:pStyle w:val="SourceCode"/>
      </w:pPr>
      <w:r>
        <w:rPr>
          <w:rStyle w:val="NormalTok"/>
        </w:rPr>
        <w:t xml:space="preserve">+98ab&lt;строка&gt;</w:t>
      </w:r>
    </w:p>
    <w:p>
      <w:pPr>
        <w:pStyle w:val="SourceCode"/>
      </w:pPr>
      <w:r>
        <w:rPr>
          <w:rStyle w:val="VerbatimChar"/>
        </w:rPr>
        <w:t xml:space="preserve">* a - заменяемый символ</w:t>
      </w:r>
      <w:r>
        <w:br/>
      </w:r>
      <w:r>
        <w:rPr>
          <w:rStyle w:val="VerbatimChar"/>
        </w:rPr>
        <w:t xml:space="preserve">* b – заменяющий символ;</w:t>
      </w:r>
    </w:p>
    <w:p>
      <w:pPr>
        <w:pStyle w:val="Compact"/>
        <w:numPr>
          <w:ilvl w:val="0"/>
          <w:numId w:val="1002"/>
        </w:numPr>
      </w:pPr>
      <w:r>
        <w:t xml:space="preserve">9 - групповая установка глобальных переменных (для ИРБИС-Навигатора). Исходная строка закодирована через URLEncode (&amp;unifor(’+3E….). После раскодировки рассматривается как список строк(TStringList.Text). Каждая строка этого списка имеет структуру: NNN#</w:t>
      </w:r>
      <w:r>
        <w:t xml:space="preserve">;</w:t>
      </w:r>
    </w:p>
    <w:p>
      <w:pPr>
        <w:pStyle w:val="SourceCode"/>
      </w:pPr>
      <w:r>
        <w:rPr>
          <w:rStyle w:val="NormalTok"/>
        </w:rPr>
        <w:t xml:space="preserve">+99</w:t>
      </w:r>
    </w:p>
    <w:p>
      <w:pPr>
        <w:pStyle w:val="Compact"/>
        <w:numPr>
          <w:ilvl w:val="0"/>
          <w:numId w:val="1003"/>
        </w:numPr>
      </w:pPr>
      <w:r>
        <w:t xml:space="preserve">A - Вернуть размер файла в байтах</w:t>
      </w:r>
    </w:p>
    <w:p>
      <w:pPr>
        <w:pStyle w:val="SourceCode"/>
      </w:pPr>
      <w:r>
        <w:rPr>
          <w:rStyle w:val="NormalTok"/>
        </w:rPr>
        <w:t xml:space="preserve">+9A</w:t>
      </w:r>
    </w:p>
    <w:p>
      <w:pPr>
        <w:pStyle w:val="Compact"/>
        <w:numPr>
          <w:ilvl w:val="0"/>
          <w:numId w:val="1004"/>
        </w:numPr>
      </w:pPr>
      <w:r>
        <w:t xml:space="preserve">C – вставить данные из заданного текстового файла:</w:t>
      </w:r>
    </w:p>
    <w:p>
      <w:pPr>
        <w:pStyle w:val="SourceCode"/>
      </w:pPr>
      <w:r>
        <w:rPr>
          <w:rStyle w:val="NormalTok"/>
        </w:rPr>
        <w:t xml:space="preserve">+9С&lt;path&gt;,&lt;dbname&gt;,&lt;filename&gt;</w:t>
      </w:r>
    </w:p>
    <w:p>
      <w:pPr>
        <w:pStyle w:val="SourceCode"/>
      </w:pPr>
      <w:r>
        <w:rPr>
          <w:rStyle w:val="VerbatimChar"/>
        </w:rPr>
        <w:t xml:space="preserve">* &amp;lt;path&gt; – определяет относительный путь к файлу в рамках ИРБИС и принимает значения:</w:t>
      </w:r>
      <w:r>
        <w:br/>
      </w:r>
      <w:r>
        <w:rPr>
          <w:rStyle w:val="VerbatimChar"/>
        </w:rPr>
        <w:t xml:space="preserve">  * 0 – основная директория системы (для ИРБИС32 – та, где находятся исполняемые модули; для ИРБИС64 – та, где находятся исполняемые модули сервера); </w:t>
      </w:r>
      <w:r>
        <w:br/>
      </w:r>
      <w:r>
        <w:rPr>
          <w:rStyle w:val="VerbatimChar"/>
        </w:rPr>
        <w:t xml:space="preserve">  * 1 – общая директория баз данных (по умолчанию \DATAI); </w:t>
      </w:r>
      <w:r>
        <w:br/>
      </w:r>
      <w:r>
        <w:rPr>
          <w:rStyle w:val="VerbatimChar"/>
        </w:rPr>
        <w:t xml:space="preserve">  * 10 – директория конкретной БД;</w:t>
      </w:r>
      <w:r>
        <w:br/>
      </w:r>
      <w:r>
        <w:rPr>
          <w:rStyle w:val="VerbatimChar"/>
        </w:rPr>
        <w:t xml:space="preserve">* &amp;lt;dbname&gt; – имя БД (имеет смысл только при path=10). По умолчанию – предполагается текущая БД;</w:t>
      </w:r>
      <w:r>
        <w:br/>
      </w:r>
      <w:r>
        <w:rPr>
          <w:rStyle w:val="VerbatimChar"/>
        </w:rPr>
        <w:t xml:space="preserve">* &amp;lt;filename&gt; – имя файла;</w:t>
      </w:r>
    </w:p>
    <w:p>
      <w:pPr>
        <w:pStyle w:val="Compact"/>
        <w:numPr>
          <w:ilvl w:val="0"/>
          <w:numId w:val="1005"/>
        </w:numPr>
      </w:pPr>
      <w:r>
        <w:t xml:space="preserve">D – сохранить заданный внутренний двоичный объект в заданном файле:</w:t>
      </w:r>
    </w:p>
    <w:p>
      <w:pPr>
        <w:pStyle w:val="SourceCode"/>
      </w:pPr>
      <w:r>
        <w:rPr>
          <w:rStyle w:val="NormalTok"/>
        </w:rPr>
        <w:t xml:space="preserve">+9DNN#&lt;полный путь&gt;</w:t>
      </w:r>
    </w:p>
    <w:p>
      <w:pPr>
        <w:pStyle w:val="SourceCode"/>
      </w:pPr>
      <w:r>
        <w:rPr>
          <w:rStyle w:val="VerbatimChar"/>
        </w:rPr>
        <w:t xml:space="preserve"> * NN – Номер внутреннего двоичного объекта;</w:t>
      </w:r>
    </w:p>
    <w:p>
      <w:pPr>
        <w:pStyle w:val="Compact"/>
        <w:numPr>
          <w:ilvl w:val="0"/>
          <w:numId w:val="1006"/>
        </w:numPr>
      </w:pPr>
      <w:r>
        <w:t xml:space="preserve">F – вернуть ANSI-символ с заданным кодом;</w:t>
      </w:r>
    </w:p>
    <w:p>
      <w:pPr>
        <w:pStyle w:val="Compact"/>
        <w:numPr>
          <w:ilvl w:val="0"/>
          <w:numId w:val="1006"/>
        </w:numPr>
      </w:pPr>
      <w:r>
        <w:t xml:space="preserve">G - преобразовать заданную строку в список слов;</w:t>
      </w:r>
    </w:p>
    <w:p>
      <w:pPr>
        <w:pStyle w:val="SourceCode"/>
      </w:pPr>
      <w:r>
        <w:rPr>
          <w:rStyle w:val="NormalTok"/>
        </w:rPr>
        <w:t xml:space="preserve">+9G&lt;строка&gt;</w:t>
      </w:r>
    </w:p>
    <w:p>
      <w:pPr>
        <w:pStyle w:val="SourceCode"/>
      </w:pPr>
      <w:r>
        <w:rPr>
          <w:rStyle w:val="VerbatimChar"/>
        </w:rPr>
        <w:t xml:space="preserve">Границы слов определяются на основе таблицы алфавитных символов.</w:t>
      </w:r>
    </w:p>
    <w:p>
      <w:pPr>
        <w:pStyle w:val="Compact"/>
        <w:numPr>
          <w:ilvl w:val="0"/>
          <w:numId w:val="1007"/>
        </w:numPr>
      </w:pPr>
      <w:r>
        <w:t xml:space="preserve">I - Заменить в исходных данных некоторую заданную последовательность символов другой заданной последовательностью символов</w:t>
      </w:r>
    </w:p>
    <w:p>
      <w:pPr>
        <w:pStyle w:val="SourceCode"/>
      </w:pPr>
      <w:r>
        <w:rPr>
          <w:rStyle w:val="NormalTok"/>
        </w:rPr>
        <w:t xml:space="preserve">+9I!AAAA!/BBBB/&lt;данные&gt;</w:t>
      </w:r>
    </w:p>
    <w:p>
      <w:pPr>
        <w:pStyle w:val="SourceCode"/>
      </w:pPr>
      <w:r>
        <w:rPr>
          <w:rStyle w:val="VerbatimChar"/>
        </w:rPr>
        <w:t xml:space="preserve">где АААА – последовательность символов, подлежащая замене; ВВВВ – заменяющая последовательность символов; символ ! – уникальный разделитель, отсутствующий в строке АААА; символ / – уникальный разделитель, отсутствующий в строке ВВВВ. ВВВВ может быть пустым значением, в этом случае последовательность АААА будет удаляться. Обрабатываются ВСЕ (а не только первое) вхождения АААА в исходные данные. В качестве разделителей можно использовать ТОЛЬКО символы стандартного набора (с кодом менее 128).</w:t>
      </w:r>
    </w:p>
    <w:p>
      <w:pPr>
        <w:pStyle w:val="Compact"/>
        <w:numPr>
          <w:ilvl w:val="0"/>
          <w:numId w:val="1008"/>
        </w:numPr>
      </w:pPr>
      <w:r>
        <w:t xml:space="preserve">J - Представить заданный двоичный файл в виде:</w:t>
      </w:r>
      <w:r>
        <w:t xml:space="preserve"> </w:t>
      </w:r>
      <w:r>
        <w:rPr>
          <w:vertAlign w:val="superscript"/>
        </w:rPr>
        <w:t xml:space="preserve">A</w:t>
      </w:r>
      <w:r>
        <w:t xml:space="preserve">B&lt;данные файла перекодированные на основе URLEncode&gt;</w:t>
      </w:r>
    </w:p>
    <w:p>
      <w:pPr>
        <w:pStyle w:val="SourceCode"/>
      </w:pPr>
      <w:r>
        <w:rPr>
          <w:rStyle w:val="NormalTok"/>
        </w:rPr>
        <w:t xml:space="preserve">+9J&lt;полный путь и имя файла&gt;</w:t>
      </w:r>
    </w:p>
    <w:p>
      <w:pPr>
        <w:pStyle w:val="SourceCode"/>
      </w:pPr>
      <w:r>
        <w:rPr>
          <w:rStyle w:val="VerbatimChar"/>
        </w:rPr>
        <w:t xml:space="preserve">Имя файла может задаваться в виде маски, в этом случае использоваться будет первый найденный соответствующей маске файл/</w:t>
      </w:r>
    </w:p>
    <w:p>
      <w:pPr>
        <w:pStyle w:val="Compact"/>
        <w:numPr>
          <w:ilvl w:val="0"/>
          <w:numId w:val="1009"/>
        </w:numPr>
      </w:pPr>
      <w:r>
        <w:t xml:space="preserve">K - Удалить заданный файл. Если имя файла задано в виде маски, то удаляться будут все соответствующие маске файлы.</w:t>
      </w:r>
    </w:p>
    <w:p>
      <w:pPr>
        <w:pStyle w:val="SourceCode"/>
      </w:pPr>
      <w:r>
        <w:rPr>
          <w:rStyle w:val="NormalTok"/>
        </w:rPr>
        <w:t xml:space="preserve">+9K&lt;полный путь и имя файла&gt;</w:t>
      </w:r>
    </w:p>
    <w:p>
      <w:pPr>
        <w:pStyle w:val="Compact"/>
        <w:numPr>
          <w:ilvl w:val="0"/>
          <w:numId w:val="1010"/>
        </w:numPr>
      </w:pPr>
      <w:r>
        <w:t xml:space="preserve">L - Проверить наличие файла/корректность URL</w:t>
      </w:r>
    </w:p>
    <w:p>
      <w:pPr>
        <w:pStyle w:val="SourceCode"/>
      </w:pPr>
      <w:r>
        <w:rPr>
          <w:rStyle w:val="NormalTok"/>
        </w:rPr>
        <w:t xml:space="preserve">+9L&lt;path&gt;,&lt;dbname&gt;,&lt;filename&gt;</w:t>
      </w:r>
    </w:p>
    <w:p>
      <w:pPr>
        <w:pStyle w:val="SourceCode"/>
      </w:pPr>
      <w:r>
        <w:rPr>
          <w:rStyle w:val="VerbatimChar"/>
        </w:rPr>
        <w:t xml:space="preserve">где:</w:t>
      </w:r>
      <w:r>
        <w:br/>
      </w:r>
      <w:r>
        <w:rPr>
          <w:rStyle w:val="VerbatimChar"/>
        </w:rPr>
        <w:t xml:space="preserve">* &amp;lt;path&gt; – определяет путь к файлу и принимает значения: </w:t>
      </w:r>
      <w:r>
        <w:br/>
      </w:r>
      <w:r>
        <w:rPr>
          <w:rStyle w:val="VerbatimChar"/>
        </w:rPr>
        <w:t xml:space="preserve">  * 0 – папка, в которой установлена серверная часть ИРБИС (&amp;lt;IRBIS_SERVER_ROOT&gt;); </w:t>
      </w:r>
      <w:r>
        <w:br/>
      </w:r>
      <w:r>
        <w:rPr>
          <w:rStyle w:val="VerbatimChar"/>
        </w:rPr>
        <w:t xml:space="preserve">  * 1 – общая директория баз данных (по умолчанию &amp;lt;IRBIS_SERVER_ROOT&gt;\DATAI); </w:t>
      </w:r>
      <w:r>
        <w:br/>
      </w:r>
      <w:r>
        <w:rPr>
          <w:rStyle w:val="VerbatimChar"/>
        </w:rPr>
        <w:t xml:space="preserve">  * 2,3,10 – папка БД &amp;lt;dbname&gt;; </w:t>
      </w:r>
      <w:r>
        <w:br/>
      </w:r>
      <w:r>
        <w:rPr>
          <w:rStyle w:val="VerbatimChar"/>
        </w:rPr>
        <w:t xml:space="preserve">  * 11 – абсолютный путь/URL.</w:t>
      </w:r>
      <w:r>
        <w:br/>
      </w:r>
      <w:r>
        <w:rPr>
          <w:rStyle w:val="VerbatimChar"/>
        </w:rPr>
        <w:t xml:space="preserve">* &amp;lt;dbname&gt; – имя БД (имеет смысл только при path=2,3,10).</w:t>
      </w:r>
      <w:r>
        <w:br/>
      </w:r>
      <w:r>
        <w:rPr>
          <w:rStyle w:val="VerbatimChar"/>
        </w:rPr>
        <w:t xml:space="preserve">* &amp;lt;filename&gt; – путь и имя файла или URL.</w:t>
      </w:r>
      <w:r>
        <w:br/>
      </w:r>
      <w:r>
        <w:br/>
      </w:r>
      <w:r>
        <w:rPr>
          <w:rStyle w:val="VerbatimChar"/>
        </w:rPr>
        <w:t xml:space="preserve">Функция возвращает: </w:t>
      </w:r>
      <w:r>
        <w:br/>
      </w:r>
      <w:r>
        <w:rPr>
          <w:rStyle w:val="VerbatimChar"/>
        </w:rPr>
        <w:t xml:space="preserve">  * 0 – если файл отсутствует/некорректный URL; </w:t>
      </w:r>
      <w:r>
        <w:br/>
      </w:r>
      <w:r>
        <w:rPr>
          <w:rStyle w:val="VerbatimChar"/>
        </w:rPr>
        <w:t xml:space="preserve">  * 1 – если файл присутствует/корректный URL.</w:t>
      </w:r>
      <w:r>
        <w:br/>
      </w:r>
      <w:r>
        <w:br/>
      </w:r>
      <w:r>
        <w:rPr>
          <w:rStyle w:val="VerbatimChar"/>
        </w:rPr>
        <w:t xml:space="preserve">Примеры:</w:t>
      </w:r>
    </w:p>
    <w:p>
      <w:pPr>
        <w:pStyle w:val="SourceCode"/>
      </w:pPr>
      <w:r>
        <w:rPr>
          <w:rStyle w:val="VerbatimChar"/>
        </w:rPr>
        <w:t xml:space="preserve">&amp;uf('+9L1,,\deposit\rksu.fst') </w:t>
      </w:r>
      <w:r>
        <w:br/>
      </w:r>
      <w:r>
        <w:rPr>
          <w:rStyle w:val="VerbatimChar"/>
        </w:rPr>
        <w:t xml:space="preserve">(&amp;uf('+9L10,',&amp;uf('+D'),',',v951^A))</w:t>
      </w:r>
    </w:p>
    <w:p>
      <w:pPr>
        <w:pStyle w:val="Compact"/>
        <w:numPr>
          <w:ilvl w:val="0"/>
          <w:numId w:val="1011"/>
        </w:numPr>
      </w:pPr>
      <w:r>
        <w:t xml:space="preserve">R - Преобразование римского числа в арабское</w:t>
      </w:r>
    </w:p>
    <w:p>
      <w:pPr>
        <w:pStyle w:val="SourceCode"/>
      </w:pPr>
      <w:r>
        <w:rPr>
          <w:rStyle w:val="NormalTok"/>
        </w:rPr>
        <w:t xml:space="preserve">+9R&lt;римское_число&gt;</w:t>
      </w:r>
    </w:p>
    <w:p>
      <w:pPr>
        <w:pStyle w:val="Compact"/>
        <w:numPr>
          <w:ilvl w:val="0"/>
          <w:numId w:val="1012"/>
        </w:numPr>
      </w:pPr>
      <w:r>
        <w:t xml:space="preserve">S - Возвращает позицию первого символа найденного вхождения подстроки в исходную строку. Считается, что символы в строке нумеруются с 1. Если подстрока не найдена, то возвращает 0. Комментарий: следует отметить, что в функции Вернуть часть строки – &amp;uf(’+96… указывают смещение, а не позицию символа.</w:t>
      </w:r>
    </w:p>
    <w:p>
      <w:pPr>
        <w:pStyle w:val="SourceCode"/>
      </w:pPr>
      <w:r>
        <w:rPr>
          <w:rStyle w:val="NormalTok"/>
        </w:rPr>
        <w:t xml:space="preserve">+9S!подстрока!&lt;исходная_строка&gt;</w:t>
      </w:r>
    </w:p>
    <w:p>
      <w:pPr>
        <w:pStyle w:val="SourceCode"/>
      </w:pPr>
      <w:r>
        <w:rPr>
          <w:rStyle w:val="VerbatimChar"/>
        </w:rPr>
        <w:t xml:space="preserve">где подстрока – подстрока, которую нужно найти; &lt;исходная_строка&gt; – исходная строка для поиска; символ ! – уникальный разделитель, отсутствующий в искомой подстроке.</w:t>
      </w:r>
    </w:p>
    <w:p>
      <w:pPr>
        <w:pStyle w:val="Compact"/>
        <w:numPr>
          <w:ilvl w:val="0"/>
          <w:numId w:val="1013"/>
        </w:numPr>
      </w:pPr>
      <w:r>
        <w:t xml:space="preserve">V - Вернуть номер поколения ИРБИС. Возвращает поколение системы, в которой осуществляется расформатирование. Может быть полезен при разработке единых форматов, которые по-разному выполняются в ИРБИС 32 и ИРБИС 64</w:t>
      </w:r>
    </w:p>
    <w:p>
      <w:pPr>
        <w:pStyle w:val="SourceCode"/>
      </w:pPr>
      <w:r>
        <w:rPr>
          <w:rStyle w:val="NormalTok"/>
        </w:rPr>
        <w:t xml:space="preserve">+9V</w:t>
      </w:r>
    </w:p>
    <w:p>
      <w:pPr>
        <w:pStyle w:val="FirstParagraph"/>
      </w:pPr>
      <w:r>
        <w:t xml:space="preserve">возвращает:</w:t>
      </w:r>
      <w:r>
        <w:t xml:space="preserve"> </w:t>
      </w:r>
      <w:r>
        <w:t xml:space="preserve">* 32 – если форматирование выполняется в ИРБИС 32;</w:t>
      </w:r>
      <w:r>
        <w:t xml:space="preserve"> </w:t>
      </w:r>
      <w:r>
        <w:t xml:space="preserve">* 64 – если в ИРБИС 64 (и ИРБИС 128).</w:t>
      </w:r>
      <w:r>
        <w:t xml:space="preserve"> </w:t>
      </w:r>
      <w:r>
        <w:t xml:space="preserve">* X - Преобразование арабского числа в римское</w:t>
      </w:r>
    </w:p>
    <w:p>
      <w:pPr>
        <w:pStyle w:val="SourceCode"/>
      </w:pPr>
      <w:r>
        <w:rPr>
          <w:rStyle w:val="NormalTok"/>
        </w:rPr>
        <w:t xml:space="preserve">+9X&lt;арабское_число&gt;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&amp;uf(’+9… - Группа технических форматных выходов</dc:title>
  <dc:creator/>
  <cp:keywords/>
  <dcterms:created xsi:type="dcterms:W3CDTF">2026-09-07T11:42:29Z</dcterms:created>
  <dcterms:modified xsi:type="dcterms:W3CDTF">2026-09-07T11:42:29Z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