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6.png" ContentType="image/png"/>
  <Override PartName="/word/media/rId23.png" ContentType="image/png"/>
  <Override PartName="/word/media/rId32.png" ContentType="image/png"/>
  <Override PartName="/word/media/rId40.png" ContentType="image/png"/>
  <Override PartName="/word/media/rId3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48" w:name="арм-подписка"/>
    <w:p>
      <w:pPr>
        <w:pStyle w:val="Heading1"/>
      </w:pPr>
      <w:r>
        <w:t xml:space="preserve">АРМ Подписка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 </w:t>
      </w:r>
      <w:r>
        <w:t xml:space="preserve">предоставляет рабочее место подписки, профили пользователей и сохранение подписок в записи.</w:t>
      </w:r>
    </w:p>
    <w:bookmarkStart w:id="9" w:name="назначение-periodicals"/>
    <w:p>
      <w:pPr>
        <w:pStyle w:val="Heading2"/>
      </w:pPr>
      <w:r>
        <w:t xml:space="preserve">Назначение Periodicals</w:t>
      </w:r>
    </w:p>
    <w:p>
      <w:pPr>
        <w:pStyle w:val="FirstParagraph"/>
      </w:pPr>
      <w:r>
        <w:rPr>
          <w:rStyle w:val="VerbatimChar"/>
        </w:rPr>
        <w:t xml:space="preserve">Periodicals</w:t>
      </w:r>
      <w:r>
        <w:t xml:space="preserve"> </w:t>
      </w:r>
      <w:r>
        <w:t xml:space="preserve">является пользовательским модулем АРМ Подписка. Он работает через профили: пользователь выбирает доступный профиль, после чего страница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применяет настройки профиля и открывает интерфейс подписки.</w:t>
      </w:r>
    </w:p>
    <w:p>
      <w:pPr>
        <w:pStyle w:val="BodyText"/>
      </w:pPr>
      <w:r>
        <w:t xml:space="preserve">Профиль хранит название, адресата подписки и тип профиля: администратор подписки или абонент. Действие</w:t>
      </w:r>
      <w:r>
        <w:t xml:space="preserve"> </w:t>
      </w:r>
      <w:r>
        <w:rPr>
          <w:rStyle w:val="VerbatimChar"/>
        </w:rPr>
        <w:t xml:space="preserve">SaveSubscriptions</w:t>
      </w:r>
      <w:r>
        <w:t xml:space="preserve"> </w:t>
      </w:r>
      <w:r>
        <w:t xml:space="preserve">сохраняет выбранные подписки в поле 39 записи. Для работы АРМ требуется авторизация пользователя,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и доступная база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Start w:id="47" w:name="арм-подписка-1"/>
    <w:p>
      <w:pPr>
        <w:pStyle w:val="Heading2"/>
      </w:pPr>
      <w:r>
        <w:t xml:space="preserve">АРМ Подписка</w:t>
      </w:r>
    </w:p>
    <w:p>
      <w:pPr>
        <w:pStyle w:val="FirstParagraph"/>
      </w:pPr>
      <w:r>
        <w:t xml:space="preserve">АРМ Подписка предназначен для сбора потребностей в периодических изданиях, формирования подписки по этим потребностям и завершения подписного периода с переносом текущих данных в архив.</w:t>
      </w:r>
    </w:p>
    <w:p>
      <w:pPr>
        <w:pStyle w:val="CaptionedFigure"/>
      </w:pPr>
      <w:r>
        <w:drawing>
          <wp:inline>
            <wp:extent cx="5334000" cy="3407507"/>
            <wp:effectExtent b="0" l="0" r="0" t="0"/>
            <wp:docPr descr="Рисунок 1 - Общий вид АРМ Подписка" title="Общий вид АРМ Подписка" id="11" name="Picture"/>
            <a:graphic>
              <a:graphicData uri="http://schemas.openxmlformats.org/drawingml/2006/picture">
                <pic:pic>
                  <pic:nvPicPr>
                    <pic:cNvPr descr="modules/Periodicals/Help/UserGuide/img/periodicals-arm-overview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7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АРМ Подписка</w:t>
      </w:r>
    </w:p>
    <w:p>
      <w:pPr>
        <w:pStyle w:val="BodyText"/>
      </w:pPr>
      <w:r>
        <w:t xml:space="preserve">Работа в АРМ зависит от профиля пользователя:</w:t>
      </w:r>
    </w:p>
    <w:p>
      <w:pPr>
        <w:pStyle w:val="Compact"/>
        <w:numPr>
          <w:ilvl w:val="0"/>
          <w:numId w:val="1001"/>
        </w:numPr>
      </w:pPr>
      <w:r>
        <w:t xml:space="preserve">абонент видит свой адресат подписки и ведет только собственные текущие потребности;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подписки просматривает потребности всех адресатов, формирует подписку, завершает заявки, смотрит архивы и снимает период подписки.</w:t>
      </w:r>
    </w:p>
    <w:bookmarkStart w:id="15" w:name="профили-арм-подписка"/>
    <w:p>
      <w:pPr>
        <w:pStyle w:val="Heading3"/>
      </w:pPr>
      <w:r>
        <w:t xml:space="preserve">Профили АРМ Подписка</w:t>
      </w:r>
    </w:p>
    <w:p>
      <w:pPr>
        <w:pStyle w:val="FirstParagraph"/>
      </w:pPr>
      <w:r>
        <w:t xml:space="preserve">Перед открытием АРМ пользователь должен быть авторизован и иметь доступ к модулю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 Если пользователь не вошел в систему, вместо интерфейса подписки выводится сообщение о необходимости авторизации.</w:t>
      </w:r>
    </w:p>
    <w:p>
      <w:pPr>
        <w:pStyle w:val="BodyText"/>
      </w:pPr>
      <w:r>
        <w:t xml:space="preserve">Профиль АРМ определяет:</w:t>
      </w:r>
    </w:p>
    <w:p>
      <w:pPr>
        <w:pStyle w:val="Compact"/>
        <w:numPr>
          <w:ilvl w:val="0"/>
          <w:numId w:val="1002"/>
        </w:numPr>
      </w:pPr>
      <w:r>
        <w:t xml:space="preserve">базу комплектования, с которой работает АРМ;</w:t>
      </w:r>
    </w:p>
    <w:p>
      <w:pPr>
        <w:pStyle w:val="Compact"/>
        <w:numPr>
          <w:ilvl w:val="0"/>
          <w:numId w:val="1002"/>
        </w:numPr>
      </w:pPr>
      <w:r>
        <w:t xml:space="preserve">адресат подписки пользователя;</w:t>
      </w:r>
    </w:p>
    <w:p>
      <w:pPr>
        <w:pStyle w:val="Compact"/>
        <w:numPr>
          <w:ilvl w:val="0"/>
          <w:numId w:val="1002"/>
        </w:numPr>
      </w:pPr>
      <w:r>
        <w:t xml:space="preserve">режим работы: администратор подписки или абонент.</w:t>
      </w:r>
    </w:p>
    <w:p>
      <w:pPr>
        <w:pStyle w:val="FirstParagraph"/>
      </w:pPr>
      <w:r>
        <w:t xml:space="preserve">Если у пользователя нет выбранного профиля, АРМ предлагает перейти к выбору профиля. После выбора профиля страница</w:t>
      </w:r>
      <w:r>
        <w:t xml:space="preserve"> </w:t>
      </w:r>
      <w:r>
        <w:rPr>
          <w:rStyle w:val="VerbatimChar"/>
        </w:rPr>
        <w:t xml:space="preserve">Periodicals/Show</w:t>
      </w:r>
      <w:r>
        <w:t xml:space="preserve"> </w:t>
      </w:r>
      <w:r>
        <w:t xml:space="preserve">открывает рабочий интерфейс подписки.</w:t>
      </w:r>
    </w:p>
    <w:bookmarkStart w:id="13" w:name="абонент"/>
    <w:p>
      <w:pPr>
        <w:pStyle w:val="Heading4"/>
      </w:pPr>
      <w:r>
        <w:t xml:space="preserve">1. Абонент</w:t>
      </w:r>
    </w:p>
    <w:p>
      <w:pPr>
        <w:pStyle w:val="FirstParagraph"/>
      </w:pPr>
      <w:r>
        <w:t xml:space="preserve">Абонент работает с потребностями своего адресата подписки. При сохранении АРМ сохраняет только потребности текущего адресата и не затирает потребности других подразделений.</w:t>
      </w:r>
    </w:p>
    <w:p>
      <w:pPr>
        <w:pStyle w:val="BodyText"/>
      </w:pPr>
      <w:r>
        <w:t xml:space="preserve">В режиме абонента доступны:</w:t>
      </w:r>
    </w:p>
    <w:p>
      <w:pPr>
        <w:pStyle w:val="Compact"/>
        <w:numPr>
          <w:ilvl w:val="0"/>
          <w:numId w:val="1003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Текущие потребности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потребностей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подписки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сохранение изменений в собственных потребностях;</w:t>
      </w:r>
    </w:p>
    <w:p>
      <w:pPr>
        <w:pStyle w:val="Compact"/>
        <w:numPr>
          <w:ilvl w:val="0"/>
          <w:numId w:val="1003"/>
        </w:numPr>
      </w:pPr>
      <w:r>
        <w:t xml:space="preserve">завершение собственной заявки, если по адресату есть потребности без номера САДД.</w:t>
      </w:r>
    </w:p>
    <w:bookmarkEnd w:id="13"/>
    <w:bookmarkStart w:id="14" w:name="администратор-подписки"/>
    <w:p>
      <w:pPr>
        <w:pStyle w:val="Heading4"/>
      </w:pPr>
      <w:r>
        <w:t xml:space="preserve">2. Администратор подписки</w:t>
      </w:r>
    </w:p>
    <w:p>
      <w:pPr>
        <w:pStyle w:val="FirstParagraph"/>
      </w:pPr>
      <w:r>
        <w:t xml:space="preserve">Администратор подписки ведет общий контур подписной кампании. Он видит потребности всех адресатов, может массово добавлять потребности, формировать подписку, завершать подписный период и контролировать активность абонентов.</w:t>
      </w:r>
    </w:p>
    <w:p>
      <w:pPr>
        <w:pStyle w:val="BodyText"/>
      </w:pPr>
      <w:r>
        <w:t xml:space="preserve">В режиме администратора доступны:</w:t>
      </w:r>
    </w:p>
    <w:p>
      <w:pPr>
        <w:pStyle w:val="Compact"/>
        <w:numPr>
          <w:ilvl w:val="0"/>
          <w:numId w:val="1004"/>
        </w:numPr>
      </w:pPr>
      <w:r>
        <w:t xml:space="preserve">текущие потребности всех адресатов;</w:t>
      </w:r>
    </w:p>
    <w:p>
      <w:pPr>
        <w:pStyle w:val="Compact"/>
        <w:numPr>
          <w:ilvl w:val="0"/>
          <w:numId w:val="1004"/>
        </w:numPr>
      </w:pPr>
      <w:r>
        <w:t xml:space="preserve">текущая подписка;</w:t>
      </w:r>
    </w:p>
    <w:p>
      <w:pPr>
        <w:pStyle w:val="Compact"/>
        <w:numPr>
          <w:ilvl w:val="0"/>
          <w:numId w:val="1004"/>
        </w:numPr>
      </w:pPr>
      <w:r>
        <w:t xml:space="preserve">архив потребностей;</w:t>
      </w:r>
    </w:p>
    <w:p>
      <w:pPr>
        <w:pStyle w:val="Compact"/>
        <w:numPr>
          <w:ilvl w:val="0"/>
          <w:numId w:val="1004"/>
        </w:numPr>
      </w:pPr>
      <w:r>
        <w:t xml:space="preserve">архив подписки;</w:t>
      </w:r>
    </w:p>
    <w:p>
      <w:pPr>
        <w:pStyle w:val="Compact"/>
        <w:numPr>
          <w:ilvl w:val="0"/>
          <w:numId w:val="1004"/>
        </w:numPr>
      </w:pPr>
      <w:r>
        <w:t xml:space="preserve">мониторинг активности абонентов;</w:t>
      </w:r>
    </w:p>
    <w:p>
      <w:pPr>
        <w:pStyle w:val="Compact"/>
        <w:numPr>
          <w:ilvl w:val="0"/>
          <w:numId w:val="1004"/>
        </w:numPr>
      </w:pPr>
      <w:r>
        <w:t xml:space="preserve">массовое добавление потребности по выбранным записям;</w:t>
      </w:r>
    </w:p>
    <w:p>
      <w:pPr>
        <w:pStyle w:val="Compact"/>
        <w:numPr>
          <w:ilvl w:val="0"/>
          <w:numId w:val="1004"/>
        </w:numPr>
      </w:pPr>
      <w:r>
        <w:t xml:space="preserve">снятие периода подписки.</w:t>
      </w:r>
    </w:p>
    <w:bookmarkEnd w:id="14"/>
    <w:bookmarkEnd w:id="15"/>
    <w:bookmarkStart w:id="22" w:name="работа-с-потребностями"/>
    <w:p>
      <w:pPr>
        <w:pStyle w:val="Heading3"/>
      </w:pPr>
      <w:r>
        <w:t xml:space="preserve">Работа с потребностями</w:t>
      </w:r>
    </w:p>
    <w:p>
      <w:pPr>
        <w:pStyle w:val="FirstParagraph"/>
      </w:pPr>
      <w:r>
        <w:t xml:space="preserve">Потребность хранится в записи периодического издания в поле</w:t>
      </w:r>
      <w:r>
        <w:t xml:space="preserve"> </w:t>
      </w:r>
      <w:r>
        <w:rPr>
          <w:rStyle w:val="VerbatimChar"/>
        </w:rPr>
        <w:t xml:space="preserve">139</w:t>
      </w:r>
      <w:r>
        <w:t xml:space="preserve">. Одна запись может содержать несколько потребностей от разных адресатов подписки.</w:t>
      </w:r>
    </w:p>
    <w:p>
      <w:pPr>
        <w:pStyle w:val="CaptionedFigure"/>
      </w:pPr>
      <w:r>
        <w:drawing>
          <wp:inline>
            <wp:extent cx="5334000" cy="3407507"/>
            <wp:effectExtent b="0" l="0" r="0" t="0"/>
            <wp:docPr descr="Рисунок 1 - Вкладка Текущие потребности" title="Вкладка Текущие потребности" id="17" name="Picture"/>
            <a:graphic>
              <a:graphicData uri="http://schemas.openxmlformats.org/drawingml/2006/picture">
                <pic:pic>
                  <pic:nvPicPr>
                    <pic:cNvPr descr="modules/Periodicals/Help/UserGuide/img/periodicals-current-needs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7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Вкладка Текущие потребности</w:t>
      </w:r>
    </w:p>
    <w:p>
      <w:pPr>
        <w:pStyle w:val="BodyText"/>
      </w:pPr>
      <w:r>
        <w:t xml:space="preserve">Основные колонки текущих потребностей: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Колонка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Адресат</w:t>
            </w:r>
          </w:p>
        </w:tc>
        <w:tc>
          <w:tcPr/>
          <w:p>
            <w:pPr>
              <w:pStyle w:val="Compact"/>
            </w:pPr>
            <w:r>
              <w:t xml:space="preserve">подразделение или адресат подписки; у абонента заполняется профилем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Комплектов - всего</w:t>
            </w:r>
          </w:p>
        </w:tc>
        <w:tc>
          <w:tcPr/>
          <w:p>
            <w:pPr>
              <w:pStyle w:val="Compact"/>
            </w:pPr>
            <w:r>
              <w:t xml:space="preserve">общий расчет комплектов по адресату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Число комплектов</w:t>
            </w:r>
          </w:p>
        </w:tc>
        <w:tc>
          <w:tcPr/>
          <w:p>
            <w:pPr>
              <w:pStyle w:val="Compact"/>
            </w:pPr>
            <w:r>
              <w:t xml:space="preserve">количество комплектов, которое требуется подписать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Поставщик</w:t>
            </w:r>
          </w:p>
        </w:tc>
        <w:tc>
          <w:tcPr/>
          <w:p>
            <w:pPr>
              <w:pStyle w:val="Compact"/>
            </w:pPr>
            <w:r>
              <w:t xml:space="preserve">организация-поставщик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БД для журнала</w:t>
            </w:r>
          </w:p>
        </w:tc>
        <w:tc>
          <w:tcPr/>
          <w:p>
            <w:pPr>
              <w:pStyle w:val="Compact"/>
            </w:pPr>
            <w:r>
              <w:t xml:space="preserve">база, в которую будет передаваться журнал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VIP-абонент</w:t>
            </w:r>
          </w:p>
        </w:tc>
        <w:tc>
          <w:tcPr/>
          <w:p>
            <w:pPr>
              <w:pStyle w:val="Compact"/>
            </w:pPr>
            <w:r>
              <w:t xml:space="preserve">персональный получатель, если подписка оформляется на конкретного читателя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САДД</w:t>
            </w:r>
          </w:p>
        </w:tc>
        <w:tc>
          <w:tcPr/>
          <w:p>
            <w:pPr>
              <w:pStyle w:val="Compact"/>
            </w:pPr>
            <w:r>
              <w:t xml:space="preserve">номер завершенной заявки</w:t>
            </w:r>
          </w:p>
        </w:tc>
      </w:tr>
    </w:tbl>
    <w:bookmarkStart w:id="19" w:name="добавление-потребности-абонентом"/>
    <w:p>
      <w:pPr>
        <w:pStyle w:val="Heading4"/>
      </w:pPr>
      <w:r>
        <w:t xml:space="preserve">1. Добавление потребности абонентом</w:t>
      </w:r>
    </w:p>
    <w:p>
      <w:pPr>
        <w:pStyle w:val="FirstParagraph"/>
      </w:pPr>
      <w:r>
        <w:t xml:space="preserve">Абонент выбирает периодическое издание и добавляет или изменяет строку на вкладке</w:t>
      </w:r>
      <w:r>
        <w:t xml:space="preserve"> </w:t>
      </w:r>
      <w:r>
        <w:rPr>
          <w:rStyle w:val="VerbatimChar"/>
        </w:rPr>
        <w:t xml:space="preserve">Текущие потребности</w:t>
      </w:r>
      <w:r>
        <w:t xml:space="preserve">. При сохранении АРМ автоматически привязывает строку к адресату из профиля пользователя.</w:t>
      </w:r>
    </w:p>
    <w:p>
      <w:pPr>
        <w:pStyle w:val="BodyText"/>
      </w:pPr>
      <w:r>
        <w:t xml:space="preserve">Если в записи уже есть потребности других адресатов, они сохраняются без изменений. Удаление собственных строк означает отказ текущего адресата от потребности в выбранном издании.</w:t>
      </w:r>
    </w:p>
    <w:bookmarkEnd w:id="19"/>
    <w:bookmarkStart w:id="20" w:name="массовое-добавление-потребности"/>
    <w:p>
      <w:pPr>
        <w:pStyle w:val="Heading4"/>
      </w:pPr>
      <w:r>
        <w:t xml:space="preserve">2. Массовое добавление потребности</w:t>
      </w:r>
    </w:p>
    <w:p>
      <w:pPr>
        <w:pStyle w:val="FirstParagraph"/>
      </w:pPr>
      <w:r>
        <w:t xml:space="preserve">Администратор может выбрать несколько записей или использовать текущий поисковый набор и выполнить действие</w:t>
      </w:r>
      <w:r>
        <w:t xml:space="preserve"> </w:t>
      </w:r>
      <w:r>
        <w:rPr>
          <w:rStyle w:val="VerbatimChar"/>
        </w:rPr>
        <w:t xml:space="preserve">Добавить потребность</w:t>
      </w:r>
      <w:r>
        <w:t xml:space="preserve">. В форме указываются число комплектов, база для журнала и признак VIP-абонента.</w:t>
      </w:r>
    </w:p>
    <w:p>
      <w:pPr>
        <w:pStyle w:val="BodyText"/>
      </w:pPr>
      <w:r>
        <w:t xml:space="preserve">Если для адресата администратора в записи уже есть потребность, действие обновляет ее параметры. Если потребности еще нет, действие добавляет новое повторение поля</w:t>
      </w:r>
      <w:r>
        <w:t xml:space="preserve"> </w:t>
      </w:r>
      <w:r>
        <w:rPr>
          <w:rStyle w:val="VerbatimChar"/>
        </w:rPr>
        <w:t xml:space="preserve">139</w:t>
      </w:r>
      <w:r>
        <w:t xml:space="preserve">.</w:t>
      </w:r>
    </w:p>
    <w:bookmarkEnd w:id="20"/>
    <w:bookmarkStart w:id="21" w:name="завершение-заявки"/>
    <w:p>
      <w:pPr>
        <w:pStyle w:val="Heading4"/>
      </w:pPr>
      <w:r>
        <w:t xml:space="preserve">3. Завершение заявки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Завершить заявку</w:t>
      </w:r>
      <w:r>
        <w:t xml:space="preserve"> </w:t>
      </w:r>
      <w:r>
        <w:t xml:space="preserve">открывает список незавершенных потребностей текущего адресата. Незавершенной считается потребность без номера САДД.</w:t>
      </w:r>
    </w:p>
    <w:p>
      <w:pPr>
        <w:pStyle w:val="BodyText"/>
      </w:pPr>
      <w:r>
        <w:t xml:space="preserve">После ввода номера САДД АРМ сохраняет этот номер в потребностях, включенных в заявку. Если незавершенных потребностей нет, пользователь получает предупреждение.</w:t>
      </w:r>
    </w:p>
    <w:bookmarkEnd w:id="21"/>
    <w:bookmarkEnd w:id="22"/>
    <w:bookmarkStart w:id="31" w:name="формирование-подписки"/>
    <w:p>
      <w:pPr>
        <w:pStyle w:val="Heading3"/>
      </w:pPr>
      <w:r>
        <w:t xml:space="preserve">Формирование подписки</w:t>
      </w:r>
    </w:p>
    <w:p>
      <w:pPr>
        <w:pStyle w:val="FirstParagraph"/>
      </w:pPr>
      <w:r>
        <w:t xml:space="preserve">Подписка хранится в поле</w:t>
      </w:r>
      <w:r>
        <w:t xml:space="preserve"> </w:t>
      </w:r>
      <w:r>
        <w:rPr>
          <w:rStyle w:val="VerbatimChar"/>
        </w:rPr>
        <w:t xml:space="preserve">39</w:t>
      </w:r>
      <w:r>
        <w:t xml:space="preserve"> </w:t>
      </w:r>
      <w:r>
        <w:t xml:space="preserve">записи периодического издания. Вкладка</w:t>
      </w:r>
      <w:r>
        <w:t xml:space="preserve"> </w:t>
      </w:r>
      <w:r>
        <w:rPr>
          <w:rStyle w:val="VerbatimChar"/>
        </w:rPr>
        <w:t xml:space="preserve">Текущая подписка</w:t>
      </w:r>
      <w:r>
        <w:t xml:space="preserve"> </w:t>
      </w:r>
      <w:r>
        <w:t xml:space="preserve">доступна администратору подписки.</w:t>
      </w:r>
    </w:p>
    <w:p>
      <w:pPr>
        <w:pStyle w:val="CaptionedFigure"/>
      </w:pPr>
      <w:r>
        <w:drawing>
          <wp:inline>
            <wp:extent cx="5334000" cy="3407507"/>
            <wp:effectExtent b="0" l="0" r="0" t="0"/>
            <wp:docPr descr="Рисунок 1 - Вкладка Текущая подписка" title="Вкладка Текущая подписка" id="24" name="Picture"/>
            <a:graphic>
              <a:graphicData uri="http://schemas.openxmlformats.org/drawingml/2006/picture">
                <pic:pic>
                  <pic:nvPicPr>
                    <pic:cNvPr descr="modules/Periodicals/Help/UserGuide/img/periodicals-current-subscriptio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7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Вкладка Текущая подписка</w:t>
      </w:r>
    </w:p>
    <w:bookmarkStart w:id="26" w:name="пользовательские-кнопки-списка-записей"/>
    <w:p>
      <w:pPr>
        <w:pStyle w:val="Heading4"/>
      </w:pPr>
      <w:r>
        <w:t xml:space="preserve">1. Пользовательские кнопки списка записей</w:t>
      </w:r>
    </w:p>
    <w:p>
      <w:pPr>
        <w:pStyle w:val="FirstParagraph"/>
      </w:pPr>
      <w:r>
        <w:t xml:space="preserve">В профиль АРМ Подписка можно добавить пользовательские кнопки списка записей. После выбора профиля АРМ загружает настройки кнопок и выводит их на панели списка периодических изданий.</w:t>
      </w:r>
    </w:p>
    <w:p>
      <w:pPr>
        <w:pStyle w:val="BodyText"/>
      </w:pPr>
      <w:r>
        <w:t xml:space="preserve">Для каждой кнопки указывают: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Действие</w:t>
            </w:r>
          </w:p>
        </w:tc>
        <w:tc>
          <w:tcPr/>
          <w:p>
            <w:pPr>
              <w:pStyle w:val="Compact"/>
            </w:pPr>
            <w:r>
              <w:t xml:space="preserve">action, который будет выполнен при нажатии кнопки,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Periodicals/GetSubDivisionRequest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Текст кнопки</w:t>
            </w:r>
          </w:p>
        </w:tc>
        <w:tc>
          <w:tcPr/>
          <w:p>
            <w:pPr>
              <w:pStyle w:val="Compact"/>
            </w:pPr>
            <w:r>
              <w:t xml:space="preserve">подпись на панели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Текст подсказки для кнопки</w:t>
            </w:r>
          </w:p>
        </w:tc>
        <w:tc>
          <w:tcPr/>
          <w:p>
            <w:pPr>
              <w:pStyle w:val="Compact"/>
            </w:pPr>
            <w:r>
              <w:t xml:space="preserve">подсказка при наведении на кнопку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класса для иконки</w:t>
            </w:r>
          </w:p>
        </w:tc>
        <w:tc>
          <w:tcPr/>
          <w:p>
            <w:pPr>
              <w:pStyle w:val="Compact"/>
            </w:pPr>
            <w:r>
              <w:t xml:space="preserve">CSS-класс иконки, если для кнопки нужна пиктограмма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Показывать раздел выбора записей (все/отмеченные/кроме отмеченных)</w:t>
            </w:r>
          </w:p>
        </w:tc>
        <w:tc>
          <w:tcPr/>
          <w:p>
            <w:pPr>
              <w:pStyle w:val="Compact"/>
            </w:pPr>
            <w:r>
              <w:t xml:space="preserve">включает окно выбора набора записей перед запуском действия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Показывать выбор БД</w:t>
            </w:r>
          </w:p>
        </w:tc>
        <w:tc>
          <w:tcPr/>
          <w:p>
            <w:pPr>
              <w:pStyle w:val="Compact"/>
            </w:pPr>
            <w:r>
              <w:t xml:space="preserve">добавляет выбор базы для действий, которым нужна целевая БД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Показывать загрузку файла</w:t>
            </w:r>
          </w:p>
        </w:tc>
        <w:tc>
          <w:tcPr/>
          <w:p>
            <w:pPr>
              <w:pStyle w:val="Compact"/>
            </w:pPr>
            <w:r>
              <w:t xml:space="preserve">добавляет загрузку файла перед выполнением действия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Показывать выбор из меню</w:t>
            </w:r>
          </w:p>
        </w:tc>
        <w:tc>
          <w:tcPr/>
          <w:p>
            <w:pPr>
              <w:pStyle w:val="Compact"/>
            </w:pPr>
            <w:r>
              <w:t xml:space="preserve">добавляет выбор значения из меню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меню для выбора</w:t>
            </w:r>
          </w:p>
        </w:tc>
        <w:tc>
          <w:tcPr/>
          <w:p>
            <w:pPr>
              <w:pStyle w:val="Compact"/>
            </w:pPr>
            <w:r>
              <w:t xml:space="preserve">имя меню, которое используется при включенном выборе из меню</w:t>
            </w:r>
          </w:p>
        </w:tc>
      </w:tr>
    </w:tbl>
    <w:p>
      <w:pPr>
        <w:pStyle w:val="BodyText"/>
      </w:pPr>
      <w:r>
        <w:t xml:space="preserve">Если действие работает с отмеченными записями, перед запуском можно показывать выбор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 Если действие само формирует поисковый набор, выбор записей обычно не показывают.</w:t>
      </w:r>
    </w:p>
    <w:bookmarkEnd w:id="26"/>
    <w:bookmarkStart w:id="27" w:name="Xba977e0c24f635d95beb98443cbdb2beabd854d"/>
    <w:p>
      <w:pPr>
        <w:pStyle w:val="Heading4"/>
      </w:pPr>
      <w:r>
        <w:t xml:space="preserve">2. Отчет по заявленным изданиям подразделения</w:t>
      </w:r>
    </w:p>
    <w:p>
      <w:pPr>
        <w:pStyle w:val="FirstParagraph"/>
      </w:pPr>
      <w:r>
        <w:t xml:space="preserve">Готовое действие</w:t>
      </w:r>
      <w:r>
        <w:t xml:space="preserve"> </w:t>
      </w:r>
      <w:r>
        <w:rPr>
          <w:rStyle w:val="VerbatimChar"/>
        </w:rPr>
        <w:t xml:space="preserve">Periodicals/GetSubDivisionRequest</w:t>
      </w:r>
      <w:r>
        <w:t xml:space="preserve"> </w:t>
      </w:r>
      <w:r>
        <w:t xml:space="preserve">формирует файл</w:t>
      </w:r>
      <w:r>
        <w:t xml:space="preserve"> </w:t>
      </w:r>
      <w:r>
        <w:rPr>
          <w:rStyle w:val="VerbatimChar"/>
        </w:rPr>
        <w:t xml:space="preserve">result.csv</w:t>
      </w:r>
      <w:r>
        <w:t xml:space="preserve"> </w:t>
      </w:r>
      <w:r>
        <w:t xml:space="preserve">со списком изданий, заявленных адресатом текущего профиля. Файл открывается в MS Excel как таблица с колонками: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Колонка</w:t>
            </w:r>
          </w:p>
        </w:tc>
        <w:tc>
          <w:tcPr/>
          <w:p>
            <w:pPr>
              <w:pStyle w:val="Compact"/>
            </w:pPr>
            <w:r>
              <w:t xml:space="preserve">Источник данных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№п/п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строки отчета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Наименование, формат и язык издания</w:t>
            </w:r>
          </w:p>
        </w:tc>
        <w:tc>
          <w:tcPr/>
          <w:p>
            <w:pPr>
              <w:pStyle w:val="Compact"/>
            </w:pPr>
            <w:r>
              <w:t xml:space="preserve">краткое описание записи по формату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Число комплектов</w:t>
            </w:r>
          </w:p>
        </w:tc>
        <w:tc>
          <w:tcPr/>
          <w:p>
            <w:pPr>
              <w:pStyle w:val="Compact"/>
            </w:pPr>
            <w:r>
              <w:t xml:space="preserve">сумма значений подполя</w:t>
            </w:r>
            <w:r>
              <w:t xml:space="preserve"> </w:t>
            </w:r>
            <w:r>
              <w:rPr>
                <w:rStyle w:val="VerbatimChar"/>
              </w:rPr>
              <w:t xml:space="preserve">D</w:t>
            </w:r>
            <w:r>
              <w:t xml:space="preserve"> </w:t>
            </w:r>
            <w:r>
              <w:t xml:space="preserve">поля</w:t>
            </w:r>
            <w:r>
              <w:t xml:space="preserve"> </w:t>
            </w:r>
            <w:r>
              <w:rPr>
                <w:rStyle w:val="VerbatimChar"/>
              </w:rPr>
              <w:t xml:space="preserve">39</w:t>
            </w:r>
            <w:r>
              <w:t xml:space="preserve"> </w:t>
            </w:r>
            <w:r>
              <w:t xml:space="preserve">для адресата текущего профиля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VIP-абонент</w:t>
            </w:r>
          </w:p>
        </w:tc>
        <w:tc>
          <w:tcPr/>
          <w:p>
            <w:pPr>
              <w:pStyle w:val="Compact"/>
            </w:pPr>
            <w:r>
              <w:t xml:space="preserve">значения подполя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поля</w:t>
            </w:r>
            <w:r>
              <w:t xml:space="preserve"> </w:t>
            </w:r>
            <w:r>
              <w:rPr>
                <w:rStyle w:val="VerbatimChar"/>
              </w:rPr>
              <w:t xml:space="preserve">39</w:t>
            </w:r>
            <w:r>
              <w:t xml:space="preserve"> </w:t>
            </w:r>
            <w:r>
              <w:t xml:space="preserve">для адресата текущего профиля</w:t>
            </w:r>
          </w:p>
        </w:tc>
      </w:tr>
    </w:tbl>
    <w:p>
      <w:pPr>
        <w:pStyle w:val="BodyText"/>
      </w:pPr>
      <w:r>
        <w:t xml:space="preserve">В отчет попадают только записи, у которых в текущей подписке есть положительное число комплектов для адресата профиля. Действие само строит выборку по адресу подписки профиля, поэтому для такой кнопки достаточно указать action</w:t>
      </w:r>
      <w:r>
        <w:t xml:space="preserve"> </w:t>
      </w:r>
      <w:r>
        <w:rPr>
          <w:rStyle w:val="VerbatimChar"/>
        </w:rPr>
        <w:t xml:space="preserve">Periodicals/GetSubDivisionRequest</w:t>
      </w:r>
      <w:r>
        <w:t xml:space="preserve">, текст и подсказку кнопки; выбор отмеченных записей можно не показывать.</w:t>
      </w:r>
    </w:p>
    <w:bookmarkEnd w:id="27"/>
    <w:bookmarkStart w:id="28" w:name="формирование-по-потребностям"/>
    <w:p>
      <w:pPr>
        <w:pStyle w:val="Heading4"/>
      </w:pPr>
      <w:r>
        <w:t xml:space="preserve">3. Формирование по потребностям</w:t>
      </w:r>
    </w:p>
    <w:p>
      <w:pPr>
        <w:pStyle w:val="FirstParagraph"/>
      </w:pPr>
      <w:r>
        <w:t xml:space="preserve">На вкладке</w:t>
      </w:r>
      <w:r>
        <w:t xml:space="preserve"> </w:t>
      </w:r>
      <w:r>
        <w:rPr>
          <w:rStyle w:val="VerbatimChar"/>
        </w:rPr>
        <w:t xml:space="preserve">Текущие потребности</w:t>
      </w:r>
      <w:r>
        <w:t xml:space="preserve"> </w:t>
      </w:r>
      <w:r>
        <w:t xml:space="preserve">администратор выбирает одну или несколько строк и выполняет действие</w:t>
      </w:r>
      <w:r>
        <w:t xml:space="preserve"> </w:t>
      </w:r>
      <w:r>
        <w:rPr>
          <w:rStyle w:val="VerbatimChar"/>
        </w:rPr>
        <w:t xml:space="preserve">Сформировать подписку по выбранным</w:t>
      </w:r>
      <w:r>
        <w:t xml:space="preserve">. АРМ переносит выбранные данные в текущую подписку.</w:t>
      </w:r>
    </w:p>
    <w:p>
      <w:pPr>
        <w:pStyle w:val="BodyText"/>
      </w:pPr>
      <w:r>
        <w:t xml:space="preserve">При формировании подписки используются сведения из потребности: адресат, количество комплектов, поставщик, база для журнала, VIP-абонент и служебные признаки.</w:t>
      </w:r>
    </w:p>
    <w:bookmarkEnd w:id="28"/>
    <w:bookmarkStart w:id="29" w:name="сохранение-подписки"/>
    <w:p>
      <w:pPr>
        <w:pStyle w:val="Heading4"/>
      </w:pPr>
      <w:r>
        <w:t xml:space="preserve">4. Сохранение подписки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Сохранить подписку</w:t>
      </w:r>
      <w:r>
        <w:t xml:space="preserve"> </w:t>
      </w:r>
      <w:r>
        <w:t xml:space="preserve">сохраняет повторения поля</w:t>
      </w:r>
      <w:r>
        <w:t xml:space="preserve"> </w:t>
      </w:r>
      <w:r>
        <w:rPr>
          <w:rStyle w:val="VerbatimChar"/>
        </w:rPr>
        <w:t xml:space="preserve">39</w:t>
      </w:r>
      <w:r>
        <w:t xml:space="preserve"> </w:t>
      </w:r>
      <w:r>
        <w:t xml:space="preserve">в выбранной записи. Сохранение подписки разрешено только администратору.</w:t>
      </w:r>
    </w:p>
    <w:p>
      <w:pPr>
        <w:pStyle w:val="BodyText"/>
      </w:pPr>
      <w:r>
        <w:t xml:space="preserve">Если пользователь без прав администратора попытается изменить подписку, АРМ вернет ошибку недостаточности прав.</w:t>
      </w:r>
    </w:p>
    <w:bookmarkEnd w:id="29"/>
    <w:bookmarkStart w:id="30" w:name="сохранение-потребностей-администратором"/>
    <w:p>
      <w:pPr>
        <w:pStyle w:val="Heading4"/>
      </w:pPr>
      <w:r>
        <w:t xml:space="preserve">5. Сохранение потребностей администратором</w:t>
      </w:r>
    </w:p>
    <w:p>
      <w:pPr>
        <w:pStyle w:val="FirstParagraph"/>
      </w:pPr>
      <w:r>
        <w:t xml:space="preserve">Администратор может удалить чужую потребность, но не редактирует ее ячейки напрямую. При сохранении АРМ учитывает явно удаленные адресаты и одновременно защищает потребности, добавленные абонентами параллельно.</w:t>
      </w:r>
    </w:p>
    <w:bookmarkEnd w:id="30"/>
    <w:bookmarkEnd w:id="31"/>
    <w:bookmarkStart w:id="45" w:name="архив-и-мониторинг-подписки"/>
    <w:p>
      <w:pPr>
        <w:pStyle w:val="Heading3"/>
      </w:pPr>
      <w:r>
        <w:t xml:space="preserve">Архив и мониторинг подписки</w:t>
      </w:r>
    </w:p>
    <w:p>
      <w:pPr>
        <w:pStyle w:val="FirstParagraph"/>
      </w:pPr>
      <w:r>
        <w:t xml:space="preserve">АРМ Подписка сохраняет историю подписной кампании при снятии периода подписки. Архивные вкладки предназначены только для просмотра.</w:t>
      </w:r>
    </w:p>
    <w:bookmarkStart w:id="35" w:name="архив-потребностей"/>
    <w:p>
      <w:pPr>
        <w:pStyle w:val="Heading4"/>
      </w:pPr>
      <w:r>
        <w:t xml:space="preserve">1. Архив потребностей</w:t>
      </w:r>
    </w:p>
    <w:p>
      <w:pPr>
        <w:pStyle w:val="FirstParagraph"/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потребностей</w:t>
      </w:r>
      <w:r>
        <w:t xml:space="preserve"> </w:t>
      </w:r>
      <w:r>
        <w:t xml:space="preserve">показывает данные поля</w:t>
      </w:r>
      <w:r>
        <w:t xml:space="preserve"> </w:t>
      </w:r>
      <w:r>
        <w:rPr>
          <w:rStyle w:val="VerbatimChar"/>
        </w:rPr>
        <w:t xml:space="preserve">138</w:t>
      </w:r>
      <w:r>
        <w:t xml:space="preserve">. При снятии периода текущие потребности из поля</w:t>
      </w:r>
      <w:r>
        <w:t xml:space="preserve"> </w:t>
      </w:r>
      <w:r>
        <w:rPr>
          <w:rStyle w:val="VerbatimChar"/>
        </w:rPr>
        <w:t xml:space="preserve">139</w:t>
      </w:r>
      <w:r>
        <w:t xml:space="preserve"> </w:t>
      </w:r>
      <w:r>
        <w:t xml:space="preserve">переносятся в архив с указанием периода.</w:t>
      </w:r>
    </w:p>
    <w:p>
      <w:pPr>
        <w:pStyle w:val="CaptionedFigure"/>
      </w:pPr>
      <w:r>
        <w:drawing>
          <wp:inline>
            <wp:extent cx="5334000" cy="3407507"/>
            <wp:effectExtent b="0" l="0" r="0" t="0"/>
            <wp:docPr descr="Рисунок 1 - Вкладка Архив потребностей" title="Вкладка Архив потребностей" id="33" name="Picture"/>
            <a:graphic>
              <a:graphicData uri="http://schemas.openxmlformats.org/drawingml/2006/picture">
                <pic:pic>
                  <pic:nvPicPr>
                    <pic:cNvPr descr="modules/Periodicals/Help/UserGuide/img/periodicals-needs-archive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7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Вкладка Архив потребностей</w:t>
      </w:r>
    </w:p>
    <w:p>
      <w:pPr>
        <w:pStyle w:val="BodyText"/>
      </w:pPr>
      <w:r>
        <w:t xml:space="preserve">В архиве отображаются период, адресат, количество комплектов, база для журнала, статус и другие сведения, перенесенные из текущей потребности.</w:t>
      </w:r>
    </w:p>
    <w:bookmarkEnd w:id="35"/>
    <w:bookmarkStart w:id="39" w:name="архив-подписки"/>
    <w:p>
      <w:pPr>
        <w:pStyle w:val="Heading4"/>
      </w:pPr>
      <w:r>
        <w:t xml:space="preserve">2. Архив подписки</w:t>
      </w:r>
    </w:p>
    <w:p>
      <w:pPr>
        <w:pStyle w:val="FirstParagraph"/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подписки</w:t>
      </w:r>
      <w:r>
        <w:t xml:space="preserve"> </w:t>
      </w:r>
      <w:r>
        <w:t xml:space="preserve">показывает данные поля</w:t>
      </w:r>
      <w:r>
        <w:t xml:space="preserve"> </w:t>
      </w:r>
      <w:r>
        <w:rPr>
          <w:rStyle w:val="VerbatimChar"/>
        </w:rPr>
        <w:t xml:space="preserve">38</w:t>
      </w:r>
      <w:r>
        <w:t xml:space="preserve">. При снятии периода текущая подписка из поля</w:t>
      </w:r>
      <w:r>
        <w:t xml:space="preserve"> </w:t>
      </w:r>
      <w:r>
        <w:rPr>
          <w:rStyle w:val="VerbatimChar"/>
        </w:rPr>
        <w:t xml:space="preserve">39</w:t>
      </w:r>
      <w:r>
        <w:t xml:space="preserve"> </w:t>
      </w:r>
      <w:r>
        <w:t xml:space="preserve">переносится в архив с указанием периода.</w:t>
      </w:r>
    </w:p>
    <w:p>
      <w:pPr>
        <w:pStyle w:val="CaptionedFigure"/>
      </w:pPr>
      <w:r>
        <w:drawing>
          <wp:inline>
            <wp:extent cx="5334000" cy="3407507"/>
            <wp:effectExtent b="0" l="0" r="0" t="0"/>
            <wp:docPr descr="Рисунок 2 - Вкладка Архив подписки" title="Вкладка Архив подписки" id="37" name="Picture"/>
            <a:graphic>
              <a:graphicData uri="http://schemas.openxmlformats.org/drawingml/2006/picture">
                <pic:pic>
                  <pic:nvPicPr>
                    <pic:cNvPr descr="modules/Periodicals/Help/UserGuide/img/periodicals-subscription-archiv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7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Вкладка Архив подписки</w:t>
      </w:r>
    </w:p>
    <w:p>
      <w:pPr>
        <w:pStyle w:val="BodyText"/>
      </w:pPr>
      <w:r>
        <w:t xml:space="preserve">Архив подписки доступен для просмотра и не предназначен для редактирования.</w:t>
      </w:r>
    </w:p>
    <w:bookmarkEnd w:id="39"/>
    <w:bookmarkStart w:id="43" w:name="мониторинг-активности"/>
    <w:p>
      <w:pPr>
        <w:pStyle w:val="Heading4"/>
      </w:pPr>
      <w:r>
        <w:t xml:space="preserve">3. Мониторинг активности</w:t>
      </w:r>
    </w:p>
    <w:p>
      <w:pPr>
        <w:pStyle w:val="FirstParagraph"/>
      </w:pPr>
      <w:r>
        <w:t xml:space="preserve">Администратор подписки видит вкладку</w:t>
      </w:r>
      <w:r>
        <w:t xml:space="preserve"> </w:t>
      </w:r>
      <w:r>
        <w:rPr>
          <w:rStyle w:val="VerbatimChar"/>
        </w:rPr>
        <w:t xml:space="preserve">Мониторинг активности абонентов</w:t>
      </w:r>
      <w:r>
        <w:t xml:space="preserve">. Она агрегирует текущие потребности по адресатам и показывает:</w:t>
      </w:r>
    </w:p>
    <w:p>
      <w:pPr>
        <w:pStyle w:val="CaptionedFigure"/>
      </w:pPr>
      <w:r>
        <w:drawing>
          <wp:inline>
            <wp:extent cx="5334000" cy="3407507"/>
            <wp:effectExtent b="0" l="0" r="0" t="0"/>
            <wp:docPr descr="Рисунок 3 - Вкладка Мониторинг заявок" title="Вкладка Мониторинг заявок" id="41" name="Picture"/>
            <a:graphic>
              <a:graphicData uri="http://schemas.openxmlformats.org/drawingml/2006/picture">
                <pic:pic>
                  <pic:nvPicPr>
                    <pic:cNvPr descr="modules/Periodicals/Help/UserGuide/img/periodicals-requests-monitoring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7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Вкладка Мониторинг заявок</w:t>
      </w:r>
    </w:p>
    <w:p>
      <w:pPr>
        <w:pStyle w:val="Compact"/>
        <w:numPr>
          <w:ilvl w:val="0"/>
          <w:numId w:val="1005"/>
        </w:numPr>
      </w:pPr>
      <w:r>
        <w:t xml:space="preserve">адресат подписки;</w:t>
      </w:r>
    </w:p>
    <w:p>
      <w:pPr>
        <w:pStyle w:val="Compact"/>
        <w:numPr>
          <w:ilvl w:val="0"/>
          <w:numId w:val="1005"/>
        </w:numPr>
      </w:pPr>
      <w:r>
        <w:t xml:space="preserve">количество наименований;</w:t>
      </w:r>
    </w:p>
    <w:p>
      <w:pPr>
        <w:pStyle w:val="Compact"/>
        <w:numPr>
          <w:ilvl w:val="0"/>
          <w:numId w:val="1005"/>
        </w:numPr>
      </w:pPr>
      <w:r>
        <w:t xml:space="preserve">общее количество комплектов;</w:t>
      </w:r>
    </w:p>
    <w:p>
      <w:pPr>
        <w:pStyle w:val="Compact"/>
        <w:numPr>
          <w:ilvl w:val="0"/>
          <w:numId w:val="1005"/>
        </w:numPr>
      </w:pPr>
      <w:r>
        <w:t xml:space="preserve">номера САДД;</w:t>
      </w:r>
    </w:p>
    <w:p>
      <w:pPr>
        <w:pStyle w:val="Compact"/>
        <w:numPr>
          <w:ilvl w:val="0"/>
          <w:numId w:val="1005"/>
        </w:numPr>
      </w:pPr>
      <w:r>
        <w:t xml:space="preserve">состояние:</w:t>
      </w:r>
      <w:r>
        <w:t xml:space="preserve"> </w:t>
      </w:r>
      <w:r>
        <w:rPr>
          <w:rStyle w:val="VerbatimChar"/>
        </w:rPr>
        <w:t xml:space="preserve">В процессе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.</w:t>
      </w:r>
    </w:p>
    <w:p>
      <w:pPr>
        <w:pStyle w:val="FirstParagraph"/>
      </w:pPr>
      <w:r>
        <w:t xml:space="preserve">Состояние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отображается, когда по адресу есть заполненный номер САДД. Если номера САДД нет, строка считается находящейся в процессе.</w:t>
      </w:r>
    </w:p>
    <w:bookmarkEnd w:id="43"/>
    <w:bookmarkStart w:id="44" w:name="снятие-периода-подписки"/>
    <w:p>
      <w:pPr>
        <w:pStyle w:val="Heading4"/>
      </w:pPr>
      <w:r>
        <w:t xml:space="preserve">4. Снятие периода подписки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Снять период подписки</w:t>
      </w:r>
      <w:r>
        <w:t xml:space="preserve"> </w:t>
      </w:r>
      <w:r>
        <w:t xml:space="preserve">выполняется администратором по выбранным записям. Оно переносит:</w:t>
      </w:r>
    </w:p>
    <w:p>
      <w:pPr>
        <w:pStyle w:val="Compact"/>
        <w:numPr>
          <w:ilvl w:val="0"/>
          <w:numId w:val="1006"/>
        </w:numPr>
      </w:pPr>
      <w:r>
        <w:t xml:space="preserve">данные каталога периода в поле</w:t>
      </w:r>
      <w:r>
        <w:t xml:space="preserve"> </w:t>
      </w:r>
      <w:r>
        <w:rPr>
          <w:rStyle w:val="VerbatimChar"/>
        </w:rPr>
        <w:t xml:space="preserve">37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текущую подписку из поля</w:t>
      </w:r>
      <w:r>
        <w:t xml:space="preserve"> </w:t>
      </w:r>
      <w:r>
        <w:rPr>
          <w:rStyle w:val="VerbatimChar"/>
        </w:rPr>
        <w:t xml:space="preserve">39</w:t>
      </w:r>
      <w:r>
        <w:t xml:space="preserve"> </w:t>
      </w:r>
      <w:r>
        <w:t xml:space="preserve">в архивное поле</w:t>
      </w:r>
      <w:r>
        <w:t xml:space="preserve"> </w:t>
      </w:r>
      <w:r>
        <w:rPr>
          <w:rStyle w:val="VerbatimChar"/>
        </w:rPr>
        <w:t xml:space="preserve">38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текущие потребности из поля</w:t>
      </w:r>
      <w:r>
        <w:t xml:space="preserve"> </w:t>
      </w:r>
      <w:r>
        <w:rPr>
          <w:rStyle w:val="VerbatimChar"/>
        </w:rPr>
        <w:t xml:space="preserve">139</w:t>
      </w:r>
      <w:r>
        <w:t xml:space="preserve"> </w:t>
      </w:r>
      <w:r>
        <w:t xml:space="preserve">в архивное поле</w:t>
      </w:r>
      <w:r>
        <w:t xml:space="preserve"> </w:t>
      </w:r>
      <w:r>
        <w:rPr>
          <w:rStyle w:val="VerbatimChar"/>
        </w:rPr>
        <w:t xml:space="preserve">138</w:t>
      </w:r>
      <w:r>
        <w:t xml:space="preserve">.</w:t>
      </w:r>
    </w:p>
    <w:p>
      <w:pPr>
        <w:pStyle w:val="FirstParagraph"/>
      </w:pPr>
      <w:r>
        <w:t xml:space="preserve">После успешного переноса текущие поля периода, подписки и потребностей очищаются. Если для записи требуется синхронизация с журналами подразделений, АРМ обновляет связанные записи в целевых базах журналов.</w:t>
      </w:r>
    </w:p>
    <w:bookmarkEnd w:id="44"/>
    <w:bookmarkEnd w:id="45"/>
    <w:bookmarkStart w:id="46" w:name="X2e45ede0bb40e0f55da3990122c561f9eb6c4ff"/>
    <w:p>
      <w:pPr>
        <w:pStyle w:val="Heading3"/>
      </w:pPr>
      <w:r>
        <w:t xml:space="preserve">Статистика стоимости периодических изданий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Periodicals/StatForm1</w:t>
      </w:r>
      <w:r>
        <w:t xml:space="preserve"> </w:t>
      </w:r>
      <w:r>
        <w:t xml:space="preserve">формирует статистический отчет по стоимости периодических изданий. Отчет используется для анализа текущей подписки, изменения стоимости относительно предыдущего подписного периода и активности использования изданий.</w:t>
      </w:r>
    </w:p>
    <w:p>
      <w:pPr>
        <w:pStyle w:val="BodyText"/>
      </w:pPr>
      <w:r>
        <w:t xml:space="preserve">Перед пересчетом данных выберите тип периодики: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Журналы и газеты</w:t>
      </w:r>
      <w:r>
        <w:t xml:space="preserve"> </w:t>
      </w:r>
      <w:r>
        <w:t xml:space="preserve">- включает записи с видами документа</w:t>
      </w:r>
      <w:r>
        <w:t xml:space="preserve"> </w:t>
      </w:r>
      <w:r>
        <w:rPr>
          <w:rStyle w:val="VerbatimChar"/>
        </w:rPr>
        <w:t xml:space="preserve">VD=02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VD=01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Журналы</w:t>
      </w:r>
      <w:r>
        <w:t xml:space="preserve"> </w:t>
      </w:r>
      <w:r>
        <w:t xml:space="preserve">- включает только записи с видом документа</w:t>
      </w:r>
      <w:r>
        <w:t xml:space="preserve"> </w:t>
      </w:r>
      <w:r>
        <w:rPr>
          <w:rStyle w:val="VerbatimChar"/>
        </w:rPr>
        <w:t xml:space="preserve">VD=02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Газеты</w:t>
      </w:r>
      <w:r>
        <w:t xml:space="preserve"> </w:t>
      </w:r>
      <w:r>
        <w:t xml:space="preserve">- включает только записи с видом документа</w:t>
      </w:r>
      <w:r>
        <w:t xml:space="preserve"> </w:t>
      </w:r>
      <w:r>
        <w:rPr>
          <w:rStyle w:val="VerbatimChar"/>
        </w:rPr>
        <w:t xml:space="preserve">VD=01</w:t>
      </w:r>
      <w:r>
        <w:t xml:space="preserve">.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Пересчитать данные</w:t>
      </w:r>
      <w:r>
        <w:t xml:space="preserve"> </w:t>
      </w:r>
      <w:r>
        <w:t xml:space="preserve">заново строит отчет для выбранного типа периодики. Результаты пересчета сохраняются отдельно для каждого типа, поэтому статистика по журналам, газетам и общему списку не смешивается.</w:t>
      </w:r>
    </w:p>
    <w:p>
      <w:pPr>
        <w:pStyle w:val="BodyText"/>
      </w:pPr>
      <w:r>
        <w:t xml:space="preserve">В отчете отображаются основные сведения о периодическом издании, стоимость, количество экземпляров, число пользователей и подразделений, контрагент, показатели спроса и просмотров, количество оцифровок и расписанных статей. Также выводятся стоимость в предыдущем подписном периоде, разница в рублях и процентах и количество поступивших номеров за текущий период.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Выгрузить в формате Excel</w:t>
      </w:r>
      <w:r>
        <w:t xml:space="preserve"> </w:t>
      </w:r>
      <w:r>
        <w:t xml:space="preserve">выгружает текущий вариант отчета в CSV-файл. Если перед выгрузкой выбран тип</w:t>
      </w:r>
      <w:r>
        <w:t xml:space="preserve"> </w:t>
      </w:r>
      <w:r>
        <w:rPr>
          <w:rStyle w:val="VerbatimChar"/>
        </w:rPr>
        <w:t xml:space="preserve">Журналы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Газеты</w:t>
      </w:r>
      <w:r>
        <w:t xml:space="preserve">, в файл попадут только данные выбранного типа периодики.</w:t>
      </w:r>
    </w:p>
    <w:bookmarkEnd w:id="46"/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6" Target="media/rId16.png" /><Relationship Type="http://schemas.openxmlformats.org/officeDocument/2006/relationships/image" Id="rId23" Target="media/rId23.png" /><Relationship Type="http://schemas.openxmlformats.org/officeDocument/2006/relationships/image" Id="rId32" Target="media/rId32.png" /><Relationship Type="http://schemas.openxmlformats.org/officeDocument/2006/relationships/image" Id="rId40" Target="media/rId40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АРМ Подписка</dc:title>
  <dc:creator/>
  <cp:keywords/>
  <dcterms:created xsi:type="dcterms:W3CDTF">2026-09-09T00:02:05Z</dcterms:created>
  <dcterms:modified xsi:type="dcterms:W3CDTF">2026-09-09T00:02:05Z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